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156F" w14:textId="77777777" w:rsidR="00E37D01" w:rsidRPr="00151FB5" w:rsidRDefault="00E37D01" w:rsidP="00E37D01">
      <w:pPr>
        <w:pStyle w:val="Ttulo1"/>
        <w:spacing w:before="0"/>
        <w:ind w:left="0"/>
        <w:rPr>
          <w:b w:val="0"/>
          <w:color w:val="000000" w:themeColor="text1"/>
        </w:rPr>
      </w:pPr>
      <w:r w:rsidRPr="00151FB5">
        <w:rPr>
          <w:b w:val="0"/>
          <w:color w:val="000000" w:themeColor="text1"/>
        </w:rPr>
        <w:t>FACULDADE SÃO LOURENÇO</w:t>
      </w:r>
    </w:p>
    <w:p w14:paraId="58820F86" w14:textId="77777777" w:rsidR="00E37D01" w:rsidRPr="00151FB5" w:rsidRDefault="00E37D01" w:rsidP="00E37D01">
      <w:pPr>
        <w:jc w:val="center"/>
        <w:rPr>
          <w:b/>
          <w:color w:val="000000" w:themeColor="text1"/>
          <w:sz w:val="28"/>
          <w:szCs w:val="28"/>
        </w:rPr>
      </w:pPr>
      <w:r w:rsidRPr="00151FB5">
        <w:rPr>
          <w:color w:val="000000" w:themeColor="text1"/>
          <w:sz w:val="28"/>
          <w:szCs w:val="28"/>
        </w:rPr>
        <w:t>Proposta de Projeto de Pesquisa - Iniciação Científica</w:t>
      </w:r>
    </w:p>
    <w:p w14:paraId="109A7D78" w14:textId="77777777" w:rsidR="00E37D01" w:rsidRPr="00151FB5" w:rsidRDefault="00E37D01" w:rsidP="00E37D01">
      <w:pPr>
        <w:jc w:val="center"/>
        <w:rPr>
          <w:color w:val="000000" w:themeColor="text1"/>
          <w:sz w:val="24"/>
          <w:szCs w:val="24"/>
        </w:rPr>
      </w:pPr>
    </w:p>
    <w:p w14:paraId="11CC2CC1" w14:textId="77777777" w:rsidR="00E37D01" w:rsidRPr="00151FB5" w:rsidRDefault="00E37D01" w:rsidP="00E37D01">
      <w:pPr>
        <w:jc w:val="center"/>
        <w:rPr>
          <w:color w:val="000000" w:themeColor="text1"/>
          <w:sz w:val="24"/>
          <w:szCs w:val="24"/>
        </w:rPr>
      </w:pPr>
    </w:p>
    <w:p w14:paraId="60DD9884" w14:textId="77777777" w:rsidR="00E37D01" w:rsidRPr="00151FB5" w:rsidRDefault="00E37D01" w:rsidP="00E37D01">
      <w:pPr>
        <w:jc w:val="center"/>
        <w:rPr>
          <w:color w:val="000000" w:themeColor="text1"/>
          <w:sz w:val="24"/>
          <w:szCs w:val="24"/>
        </w:rPr>
      </w:pPr>
    </w:p>
    <w:p w14:paraId="3030E6D5" w14:textId="77777777" w:rsidR="00E37D01" w:rsidRPr="00151FB5" w:rsidRDefault="00E37D01" w:rsidP="00E37D01">
      <w:pPr>
        <w:jc w:val="center"/>
        <w:rPr>
          <w:color w:val="000000" w:themeColor="text1"/>
          <w:sz w:val="24"/>
          <w:szCs w:val="24"/>
        </w:rPr>
      </w:pPr>
    </w:p>
    <w:p w14:paraId="5F143BEA" w14:textId="77777777" w:rsidR="00E37D01" w:rsidRPr="00151FB5" w:rsidRDefault="00E37D01" w:rsidP="00E37D01">
      <w:pPr>
        <w:jc w:val="center"/>
        <w:rPr>
          <w:color w:val="000000" w:themeColor="text1"/>
          <w:sz w:val="24"/>
          <w:szCs w:val="24"/>
        </w:rPr>
      </w:pPr>
    </w:p>
    <w:p w14:paraId="264B653D" w14:textId="77777777" w:rsidR="00E37D01" w:rsidRPr="00151FB5" w:rsidRDefault="00E37D01" w:rsidP="00E37D01">
      <w:pPr>
        <w:jc w:val="center"/>
        <w:rPr>
          <w:color w:val="000000" w:themeColor="text1"/>
          <w:sz w:val="24"/>
          <w:szCs w:val="24"/>
        </w:rPr>
      </w:pPr>
    </w:p>
    <w:p w14:paraId="357797D9" w14:textId="77777777" w:rsidR="00E37D01" w:rsidRPr="00151FB5" w:rsidRDefault="00E37D01" w:rsidP="00E37D01">
      <w:pPr>
        <w:jc w:val="center"/>
        <w:rPr>
          <w:color w:val="000000" w:themeColor="text1"/>
          <w:sz w:val="24"/>
          <w:szCs w:val="24"/>
        </w:rPr>
      </w:pPr>
    </w:p>
    <w:p w14:paraId="48092CA2" w14:textId="77777777" w:rsidR="00E37D01" w:rsidRPr="00151FB5" w:rsidRDefault="00E37D01" w:rsidP="00E37D01">
      <w:pPr>
        <w:jc w:val="center"/>
        <w:rPr>
          <w:color w:val="000000" w:themeColor="text1"/>
          <w:sz w:val="24"/>
          <w:szCs w:val="24"/>
        </w:rPr>
      </w:pPr>
    </w:p>
    <w:p w14:paraId="230223A9" w14:textId="77777777" w:rsidR="00E37D01" w:rsidRPr="00151FB5" w:rsidRDefault="00E37D01" w:rsidP="00E37D01">
      <w:pPr>
        <w:jc w:val="center"/>
        <w:rPr>
          <w:color w:val="000000" w:themeColor="text1"/>
          <w:sz w:val="24"/>
          <w:szCs w:val="24"/>
        </w:rPr>
      </w:pPr>
    </w:p>
    <w:p w14:paraId="241ED7F3" w14:textId="77777777" w:rsidR="00E37D01" w:rsidRPr="00151FB5" w:rsidRDefault="00E37D01" w:rsidP="00E37D01">
      <w:pPr>
        <w:jc w:val="center"/>
        <w:rPr>
          <w:b/>
          <w:color w:val="000000" w:themeColor="text1"/>
          <w:sz w:val="24"/>
          <w:szCs w:val="24"/>
        </w:rPr>
      </w:pPr>
    </w:p>
    <w:p w14:paraId="4E4F38AD" w14:textId="77777777" w:rsidR="00E37D01" w:rsidRPr="00151FB5" w:rsidRDefault="00E37D01" w:rsidP="00E37D01">
      <w:pPr>
        <w:jc w:val="center"/>
        <w:rPr>
          <w:b/>
          <w:color w:val="000000" w:themeColor="text1"/>
          <w:sz w:val="24"/>
          <w:szCs w:val="24"/>
        </w:rPr>
      </w:pPr>
    </w:p>
    <w:p w14:paraId="503E35EA" w14:textId="77777777" w:rsidR="00E37D01" w:rsidRPr="00151FB5" w:rsidRDefault="00E37D01" w:rsidP="00E37D01">
      <w:pPr>
        <w:jc w:val="center"/>
        <w:rPr>
          <w:b/>
          <w:color w:val="000000" w:themeColor="text1"/>
          <w:sz w:val="24"/>
          <w:szCs w:val="24"/>
        </w:rPr>
      </w:pPr>
    </w:p>
    <w:p w14:paraId="1A68F85F" w14:textId="0E83FC2C" w:rsidR="00BB78A2" w:rsidRPr="00151FB5" w:rsidRDefault="00BB78A2" w:rsidP="00E37D01">
      <w:pPr>
        <w:jc w:val="center"/>
        <w:rPr>
          <w:b/>
          <w:color w:val="000000" w:themeColor="text1"/>
          <w:sz w:val="32"/>
          <w:szCs w:val="32"/>
        </w:rPr>
      </w:pPr>
      <w:r w:rsidRPr="00151FB5">
        <w:rPr>
          <w:b/>
          <w:color w:val="000000" w:themeColor="text1"/>
          <w:sz w:val="32"/>
          <w:szCs w:val="32"/>
        </w:rPr>
        <w:t>A</w:t>
      </w:r>
      <w:r w:rsidR="00DE6B40">
        <w:rPr>
          <w:b/>
          <w:color w:val="000000" w:themeColor="text1"/>
          <w:sz w:val="32"/>
          <w:szCs w:val="32"/>
        </w:rPr>
        <w:t xml:space="preserve"> RELEVÂNCIA DA ABORDAGEM DE ENFERMAGEM NA SÍNDROME DE DOWN</w:t>
      </w:r>
    </w:p>
    <w:p w14:paraId="11D6CF2C" w14:textId="77777777" w:rsidR="00E37D01" w:rsidRPr="00151FB5" w:rsidRDefault="00E37D01" w:rsidP="00E37D01">
      <w:pPr>
        <w:pStyle w:val="Corpodetexto"/>
        <w:jc w:val="center"/>
        <w:rPr>
          <w:color w:val="000000" w:themeColor="text1"/>
        </w:rPr>
      </w:pPr>
    </w:p>
    <w:p w14:paraId="78D673F8" w14:textId="77777777" w:rsidR="00E37D01" w:rsidRPr="00151FB5" w:rsidRDefault="00E37D01" w:rsidP="00E37D01">
      <w:pPr>
        <w:pStyle w:val="Corpodetexto"/>
        <w:jc w:val="center"/>
        <w:rPr>
          <w:color w:val="000000" w:themeColor="text1"/>
        </w:rPr>
      </w:pPr>
    </w:p>
    <w:p w14:paraId="562BD8A5" w14:textId="77777777" w:rsidR="00E37D01" w:rsidRPr="00151FB5" w:rsidRDefault="00E37D01" w:rsidP="00E37D01">
      <w:pPr>
        <w:pStyle w:val="Corpodetexto"/>
        <w:jc w:val="center"/>
        <w:rPr>
          <w:color w:val="000000" w:themeColor="text1"/>
        </w:rPr>
      </w:pPr>
    </w:p>
    <w:p w14:paraId="6B230CFA" w14:textId="77777777" w:rsidR="00E37D01" w:rsidRPr="00151FB5" w:rsidRDefault="00E37D01" w:rsidP="00E37D01">
      <w:pPr>
        <w:pStyle w:val="Corpodetexto"/>
        <w:jc w:val="center"/>
        <w:rPr>
          <w:color w:val="000000" w:themeColor="text1"/>
        </w:rPr>
      </w:pPr>
    </w:p>
    <w:p w14:paraId="3AB5C742" w14:textId="77777777" w:rsidR="00E37D01" w:rsidRPr="00151FB5" w:rsidRDefault="00E37D01" w:rsidP="00E37D01">
      <w:pPr>
        <w:pStyle w:val="Corpodetexto"/>
        <w:jc w:val="center"/>
        <w:rPr>
          <w:color w:val="000000" w:themeColor="text1"/>
        </w:rPr>
      </w:pPr>
    </w:p>
    <w:p w14:paraId="6AAA134E" w14:textId="77777777" w:rsidR="00E37D01" w:rsidRPr="00151FB5" w:rsidRDefault="00E37D01" w:rsidP="00E37D01">
      <w:pPr>
        <w:pStyle w:val="Corpodetexto"/>
        <w:jc w:val="center"/>
        <w:rPr>
          <w:color w:val="000000" w:themeColor="text1"/>
        </w:rPr>
      </w:pPr>
    </w:p>
    <w:p w14:paraId="19B3797F" w14:textId="77777777" w:rsidR="00E37D01" w:rsidRPr="00151FB5" w:rsidRDefault="00E37D01" w:rsidP="00E37D01">
      <w:pPr>
        <w:pStyle w:val="Corpodetexto"/>
        <w:jc w:val="center"/>
        <w:rPr>
          <w:color w:val="000000" w:themeColor="text1"/>
        </w:rPr>
      </w:pPr>
    </w:p>
    <w:p w14:paraId="1548AEAB" w14:textId="77777777" w:rsidR="00E37D01" w:rsidRPr="00151FB5" w:rsidRDefault="00E37D01" w:rsidP="00E37D01">
      <w:pPr>
        <w:pStyle w:val="Corpodetexto"/>
        <w:jc w:val="center"/>
        <w:rPr>
          <w:color w:val="000000" w:themeColor="text1"/>
        </w:rPr>
      </w:pPr>
    </w:p>
    <w:p w14:paraId="20618C12" w14:textId="77777777" w:rsidR="00E37D01" w:rsidRPr="00151FB5" w:rsidRDefault="00E37D01" w:rsidP="00E37D01">
      <w:pPr>
        <w:pStyle w:val="Corpodetexto"/>
        <w:jc w:val="center"/>
        <w:rPr>
          <w:color w:val="000000" w:themeColor="text1"/>
        </w:rPr>
      </w:pPr>
    </w:p>
    <w:p w14:paraId="59475FFC" w14:textId="77777777" w:rsidR="00E37D01" w:rsidRPr="00151FB5" w:rsidRDefault="00E37D01" w:rsidP="00E37D01">
      <w:pPr>
        <w:pStyle w:val="Corpodetexto"/>
        <w:jc w:val="center"/>
        <w:rPr>
          <w:color w:val="000000" w:themeColor="text1"/>
        </w:rPr>
      </w:pPr>
    </w:p>
    <w:p w14:paraId="223A3166" w14:textId="37C3466D" w:rsidR="00E37D01" w:rsidRPr="00151FB5" w:rsidRDefault="00BB78A2" w:rsidP="00E37D01">
      <w:pPr>
        <w:jc w:val="center"/>
        <w:rPr>
          <w:color w:val="000000" w:themeColor="text1"/>
          <w:sz w:val="28"/>
          <w:szCs w:val="28"/>
        </w:rPr>
      </w:pPr>
      <w:r w:rsidRPr="00151FB5">
        <w:rPr>
          <w:color w:val="000000" w:themeColor="text1"/>
          <w:sz w:val="28"/>
          <w:szCs w:val="28"/>
        </w:rPr>
        <w:t>Breno Pereira Silva</w:t>
      </w:r>
    </w:p>
    <w:p w14:paraId="76FF3FDD" w14:textId="77777777" w:rsidR="00BB78A2" w:rsidRPr="00151FB5" w:rsidRDefault="00BB78A2" w:rsidP="00E37D01">
      <w:pPr>
        <w:jc w:val="center"/>
        <w:rPr>
          <w:color w:val="000000" w:themeColor="text1"/>
          <w:sz w:val="28"/>
          <w:szCs w:val="28"/>
        </w:rPr>
      </w:pPr>
    </w:p>
    <w:p w14:paraId="34C14443" w14:textId="72F31F3C" w:rsidR="00BB78A2" w:rsidRPr="00151FB5" w:rsidRDefault="00BB78A2" w:rsidP="00E37D01">
      <w:pPr>
        <w:jc w:val="center"/>
        <w:rPr>
          <w:color w:val="000000" w:themeColor="text1"/>
          <w:sz w:val="28"/>
          <w:szCs w:val="28"/>
        </w:rPr>
      </w:pPr>
      <w:r w:rsidRPr="00151FB5">
        <w:rPr>
          <w:color w:val="000000" w:themeColor="text1"/>
          <w:sz w:val="28"/>
          <w:szCs w:val="28"/>
        </w:rPr>
        <w:t>Jéssica Maciel Pereira</w:t>
      </w:r>
    </w:p>
    <w:p w14:paraId="2D85CA48" w14:textId="77777777" w:rsidR="00E37D01" w:rsidRPr="00151FB5" w:rsidRDefault="00E37D01" w:rsidP="00E37D01">
      <w:pPr>
        <w:pStyle w:val="Corpodetexto"/>
        <w:jc w:val="center"/>
        <w:rPr>
          <w:color w:val="000000" w:themeColor="text1"/>
        </w:rPr>
      </w:pPr>
    </w:p>
    <w:p w14:paraId="00ADF6CA" w14:textId="77777777" w:rsidR="00E37D01" w:rsidRPr="00151FB5" w:rsidRDefault="00E37D01" w:rsidP="00E37D01">
      <w:pPr>
        <w:pStyle w:val="Corpodetexto"/>
        <w:jc w:val="center"/>
        <w:rPr>
          <w:color w:val="000000" w:themeColor="text1"/>
        </w:rPr>
      </w:pPr>
    </w:p>
    <w:p w14:paraId="2CE15390" w14:textId="77777777" w:rsidR="00E37D01" w:rsidRPr="00151FB5" w:rsidRDefault="00E37D01" w:rsidP="00E37D01">
      <w:pPr>
        <w:pStyle w:val="Corpodetexto"/>
        <w:jc w:val="center"/>
        <w:rPr>
          <w:color w:val="000000" w:themeColor="text1"/>
        </w:rPr>
      </w:pPr>
    </w:p>
    <w:p w14:paraId="5B4F8D49" w14:textId="77777777" w:rsidR="00E37D01" w:rsidRPr="00151FB5" w:rsidRDefault="00E37D01" w:rsidP="00E37D01">
      <w:pPr>
        <w:pStyle w:val="Corpodetexto"/>
        <w:jc w:val="center"/>
        <w:rPr>
          <w:color w:val="000000" w:themeColor="text1"/>
        </w:rPr>
      </w:pPr>
    </w:p>
    <w:p w14:paraId="15EC03EC" w14:textId="77777777" w:rsidR="00E37D01" w:rsidRPr="00151FB5" w:rsidRDefault="00E37D01" w:rsidP="00E37D01">
      <w:pPr>
        <w:pStyle w:val="Corpodetexto"/>
        <w:jc w:val="center"/>
        <w:rPr>
          <w:color w:val="000000" w:themeColor="text1"/>
        </w:rPr>
      </w:pPr>
    </w:p>
    <w:p w14:paraId="1A5F412A" w14:textId="77777777" w:rsidR="00E37D01" w:rsidRPr="00151FB5" w:rsidRDefault="00E37D01" w:rsidP="00E37D01">
      <w:pPr>
        <w:pStyle w:val="Corpodetexto"/>
        <w:jc w:val="center"/>
        <w:rPr>
          <w:color w:val="000000" w:themeColor="text1"/>
        </w:rPr>
      </w:pPr>
    </w:p>
    <w:p w14:paraId="5353A639" w14:textId="77777777" w:rsidR="00E37D01" w:rsidRPr="00151FB5" w:rsidRDefault="00E37D01" w:rsidP="00E37D01">
      <w:pPr>
        <w:pStyle w:val="Corpodetexto"/>
        <w:jc w:val="center"/>
        <w:rPr>
          <w:color w:val="000000" w:themeColor="text1"/>
        </w:rPr>
      </w:pPr>
    </w:p>
    <w:p w14:paraId="4B1CBADD" w14:textId="77777777" w:rsidR="00E37D01" w:rsidRPr="00151FB5" w:rsidRDefault="00E37D01" w:rsidP="00E37D01">
      <w:pPr>
        <w:pStyle w:val="Corpodetexto"/>
        <w:jc w:val="center"/>
        <w:rPr>
          <w:color w:val="000000" w:themeColor="text1"/>
        </w:rPr>
      </w:pPr>
    </w:p>
    <w:p w14:paraId="2839882E" w14:textId="77777777" w:rsidR="00E37D01" w:rsidRPr="00151FB5" w:rsidRDefault="00E37D01" w:rsidP="00E37D01">
      <w:pPr>
        <w:pStyle w:val="Corpodetexto"/>
        <w:jc w:val="center"/>
        <w:rPr>
          <w:color w:val="000000" w:themeColor="text1"/>
        </w:rPr>
      </w:pPr>
    </w:p>
    <w:p w14:paraId="422A02A9" w14:textId="77777777" w:rsidR="00E37D01" w:rsidRPr="00151FB5" w:rsidRDefault="00E37D01" w:rsidP="00E37D01">
      <w:pPr>
        <w:pStyle w:val="Corpodetexto"/>
        <w:jc w:val="center"/>
        <w:rPr>
          <w:color w:val="000000" w:themeColor="text1"/>
        </w:rPr>
      </w:pPr>
    </w:p>
    <w:p w14:paraId="60B4DED7" w14:textId="77777777" w:rsidR="00E37D01" w:rsidRPr="00151FB5" w:rsidRDefault="00E37D01" w:rsidP="00E37D01">
      <w:pPr>
        <w:pStyle w:val="Corpodetexto"/>
        <w:jc w:val="center"/>
        <w:rPr>
          <w:color w:val="000000" w:themeColor="text1"/>
        </w:rPr>
      </w:pPr>
    </w:p>
    <w:p w14:paraId="15D5C8F5" w14:textId="77777777" w:rsidR="00E37D01" w:rsidRPr="00151FB5" w:rsidRDefault="00E37D01" w:rsidP="00E37D01">
      <w:pPr>
        <w:pStyle w:val="Corpodetexto"/>
        <w:jc w:val="center"/>
        <w:rPr>
          <w:color w:val="000000" w:themeColor="text1"/>
        </w:rPr>
      </w:pPr>
    </w:p>
    <w:p w14:paraId="458B133B" w14:textId="77777777" w:rsidR="00E37D01" w:rsidRPr="00151FB5" w:rsidRDefault="00E37D01" w:rsidP="00E37D01">
      <w:pPr>
        <w:pStyle w:val="Corpodetexto"/>
        <w:jc w:val="center"/>
        <w:rPr>
          <w:color w:val="000000" w:themeColor="text1"/>
        </w:rPr>
      </w:pPr>
    </w:p>
    <w:p w14:paraId="036D8911" w14:textId="77777777" w:rsidR="00E37D01" w:rsidRPr="00151FB5" w:rsidRDefault="00E37D01" w:rsidP="00E37D01">
      <w:pPr>
        <w:pStyle w:val="Corpodetexto"/>
        <w:jc w:val="center"/>
        <w:rPr>
          <w:color w:val="000000" w:themeColor="text1"/>
        </w:rPr>
      </w:pPr>
      <w:r w:rsidRPr="00151FB5">
        <w:rPr>
          <w:color w:val="000000" w:themeColor="text1"/>
        </w:rPr>
        <w:t>São Lourenço - MG</w:t>
      </w:r>
    </w:p>
    <w:p w14:paraId="1C30015B" w14:textId="26CDAB60" w:rsidR="00E37D01" w:rsidRPr="00151FB5" w:rsidRDefault="00BB78A2" w:rsidP="00E37D01">
      <w:pPr>
        <w:pStyle w:val="Corpodetexto"/>
        <w:jc w:val="center"/>
        <w:rPr>
          <w:color w:val="000000" w:themeColor="text1"/>
        </w:rPr>
      </w:pPr>
      <w:r w:rsidRPr="00151FB5">
        <w:rPr>
          <w:color w:val="000000" w:themeColor="text1"/>
        </w:rPr>
        <w:t>2023</w:t>
      </w:r>
    </w:p>
    <w:p w14:paraId="5BC6D6A0" w14:textId="250E5D75" w:rsidR="000F3069" w:rsidRPr="00151FB5" w:rsidRDefault="000F3069">
      <w:pPr>
        <w:rPr>
          <w:color w:val="000000" w:themeColor="text1"/>
        </w:rPr>
      </w:pPr>
    </w:p>
    <w:p w14:paraId="332418FD" w14:textId="0ADF6054" w:rsidR="00E37D01" w:rsidRPr="00151FB5" w:rsidRDefault="00E37D01">
      <w:pPr>
        <w:rPr>
          <w:color w:val="000000" w:themeColor="text1"/>
        </w:rPr>
      </w:pPr>
    </w:p>
    <w:p w14:paraId="367F35C2" w14:textId="493E12A4" w:rsidR="00E37D01" w:rsidRPr="00151FB5" w:rsidRDefault="00E37D01">
      <w:pPr>
        <w:rPr>
          <w:color w:val="000000" w:themeColor="text1"/>
        </w:rPr>
      </w:pPr>
    </w:p>
    <w:p w14:paraId="6D5DFC23" w14:textId="499EAD65" w:rsidR="00E37D01" w:rsidRPr="00151FB5" w:rsidRDefault="00E37D01">
      <w:pPr>
        <w:rPr>
          <w:color w:val="000000" w:themeColor="text1"/>
        </w:rPr>
      </w:pPr>
    </w:p>
    <w:p w14:paraId="676EDE12" w14:textId="234A4556" w:rsidR="00E37D01" w:rsidRPr="00151FB5" w:rsidRDefault="00E37D01">
      <w:pPr>
        <w:rPr>
          <w:color w:val="000000" w:themeColor="text1"/>
        </w:rPr>
      </w:pPr>
    </w:p>
    <w:p w14:paraId="7677CB60" w14:textId="1AD2941A" w:rsidR="00E37D01" w:rsidRDefault="007342D3" w:rsidP="00BB78A2">
      <w:pPr>
        <w:pStyle w:val="Corpodetexto"/>
        <w:jc w:val="center"/>
        <w:rPr>
          <w:b/>
          <w:color w:val="000000" w:themeColor="text1"/>
          <w:sz w:val="32"/>
          <w:szCs w:val="32"/>
        </w:rPr>
      </w:pPr>
      <w:r>
        <w:rPr>
          <w:b/>
          <w:color w:val="000000" w:themeColor="text1"/>
          <w:sz w:val="32"/>
          <w:szCs w:val="32"/>
        </w:rPr>
        <w:lastRenderedPageBreak/>
        <w:t>A RELEVÂNCIA DA ABORDAGEM DE ENFERMAGEM</w:t>
      </w:r>
    </w:p>
    <w:p w14:paraId="5CF0D269" w14:textId="0D83839C" w:rsidR="007342D3" w:rsidRPr="00151FB5" w:rsidRDefault="007342D3" w:rsidP="00BB78A2">
      <w:pPr>
        <w:pStyle w:val="Corpodetexto"/>
        <w:jc w:val="center"/>
        <w:rPr>
          <w:b/>
          <w:color w:val="000000" w:themeColor="text1"/>
        </w:rPr>
      </w:pPr>
      <w:r>
        <w:rPr>
          <w:b/>
          <w:color w:val="000000" w:themeColor="text1"/>
          <w:sz w:val="32"/>
          <w:szCs w:val="32"/>
        </w:rPr>
        <w:t>NA SÍNDROME DE DOWN</w:t>
      </w:r>
    </w:p>
    <w:p w14:paraId="6CC21FAD" w14:textId="77777777" w:rsidR="00E37D01" w:rsidRPr="00151FB5" w:rsidRDefault="00E37D01" w:rsidP="00E37D01">
      <w:pPr>
        <w:pStyle w:val="Corpodetexto"/>
        <w:rPr>
          <w:b/>
          <w:color w:val="000000" w:themeColor="text1"/>
        </w:rPr>
      </w:pPr>
    </w:p>
    <w:p w14:paraId="6E462F26" w14:textId="77777777" w:rsidR="00E37D01" w:rsidRPr="00151FB5" w:rsidRDefault="00E37D01" w:rsidP="00E37D01">
      <w:pPr>
        <w:pStyle w:val="Corpodetexto"/>
        <w:rPr>
          <w:b/>
          <w:color w:val="000000" w:themeColor="text1"/>
        </w:rPr>
      </w:pPr>
    </w:p>
    <w:p w14:paraId="158BB606" w14:textId="77777777" w:rsidR="00E37D01" w:rsidRPr="00151FB5" w:rsidRDefault="00E37D01" w:rsidP="00E37D01">
      <w:pPr>
        <w:pStyle w:val="Corpodetexto"/>
        <w:rPr>
          <w:b/>
          <w:color w:val="000000" w:themeColor="text1"/>
        </w:rPr>
      </w:pPr>
    </w:p>
    <w:p w14:paraId="2BD2C957" w14:textId="77777777" w:rsidR="00E37D01" w:rsidRPr="00151FB5" w:rsidRDefault="00E37D01" w:rsidP="00E37D01">
      <w:pPr>
        <w:pStyle w:val="Corpodetexto"/>
        <w:rPr>
          <w:b/>
          <w:color w:val="000000" w:themeColor="text1"/>
        </w:rPr>
      </w:pPr>
    </w:p>
    <w:p w14:paraId="5082DB2E" w14:textId="77777777" w:rsidR="00E37D01" w:rsidRPr="00151FB5" w:rsidRDefault="00E37D01" w:rsidP="00E37D01">
      <w:pPr>
        <w:pStyle w:val="Corpodetexto"/>
        <w:rPr>
          <w:b/>
          <w:color w:val="000000" w:themeColor="text1"/>
        </w:rPr>
      </w:pPr>
    </w:p>
    <w:p w14:paraId="471F65FA" w14:textId="77777777" w:rsidR="00E37D01" w:rsidRPr="00151FB5" w:rsidRDefault="00E37D01" w:rsidP="00E37D01">
      <w:pPr>
        <w:pStyle w:val="Corpodetexto"/>
        <w:rPr>
          <w:b/>
          <w:color w:val="000000" w:themeColor="text1"/>
        </w:rPr>
      </w:pPr>
    </w:p>
    <w:p w14:paraId="1A9801BD" w14:textId="77777777" w:rsidR="00E37D01" w:rsidRPr="00151FB5" w:rsidRDefault="00E37D01" w:rsidP="00E37D01">
      <w:pPr>
        <w:pStyle w:val="Corpodetexto"/>
        <w:rPr>
          <w:b/>
          <w:color w:val="000000" w:themeColor="text1"/>
        </w:rPr>
      </w:pPr>
    </w:p>
    <w:p w14:paraId="548761F0" w14:textId="77777777" w:rsidR="00E37D01" w:rsidRPr="00151FB5" w:rsidRDefault="00E37D01" w:rsidP="00E37D01">
      <w:pPr>
        <w:pStyle w:val="Corpodetexto"/>
        <w:rPr>
          <w:b/>
          <w:color w:val="000000" w:themeColor="text1"/>
        </w:rPr>
      </w:pPr>
    </w:p>
    <w:p w14:paraId="68C50974" w14:textId="188B573F" w:rsidR="00E37D01" w:rsidRPr="00151FB5" w:rsidRDefault="00E37D01" w:rsidP="00E37D01">
      <w:pPr>
        <w:tabs>
          <w:tab w:val="left" w:pos="10206"/>
        </w:tabs>
        <w:ind w:left="3686" w:right="-1"/>
        <w:jc w:val="both"/>
        <w:rPr>
          <w:color w:val="000000" w:themeColor="text1"/>
          <w:sz w:val="24"/>
          <w:szCs w:val="24"/>
        </w:rPr>
      </w:pPr>
      <w:r w:rsidRPr="00151FB5">
        <w:rPr>
          <w:color w:val="000000" w:themeColor="text1"/>
          <w:sz w:val="24"/>
          <w:szCs w:val="24"/>
        </w:rPr>
        <w:t>Proposta de Projeto de Pesquisa para o Programa de Iniciação Científica da Faculdade São Lourenço</w:t>
      </w:r>
    </w:p>
    <w:p w14:paraId="349EC68E" w14:textId="77777777" w:rsidR="00E37D01" w:rsidRPr="00151FB5" w:rsidRDefault="00E37D01" w:rsidP="00E37D01">
      <w:pPr>
        <w:tabs>
          <w:tab w:val="left" w:pos="10206"/>
        </w:tabs>
        <w:ind w:left="3686" w:right="-1"/>
        <w:jc w:val="both"/>
        <w:rPr>
          <w:color w:val="000000" w:themeColor="text1"/>
          <w:sz w:val="24"/>
          <w:szCs w:val="24"/>
        </w:rPr>
      </w:pPr>
    </w:p>
    <w:p w14:paraId="6A089C1A" w14:textId="7267956A" w:rsidR="00E37D01" w:rsidRPr="00151FB5" w:rsidRDefault="49874226" w:rsidP="00E37D01">
      <w:pPr>
        <w:tabs>
          <w:tab w:val="left" w:pos="10206"/>
        </w:tabs>
        <w:ind w:left="3686" w:right="-1"/>
        <w:jc w:val="both"/>
        <w:rPr>
          <w:color w:val="000000" w:themeColor="text1"/>
          <w:sz w:val="24"/>
          <w:szCs w:val="24"/>
        </w:rPr>
      </w:pPr>
      <w:r w:rsidRPr="49874226">
        <w:rPr>
          <w:color w:val="000000" w:themeColor="text1"/>
          <w:sz w:val="24"/>
          <w:szCs w:val="24"/>
        </w:rPr>
        <w:t>Orientador(a): Profª</w:t>
      </w:r>
      <w:r w:rsidR="00DE6B40">
        <w:rPr>
          <w:color w:val="000000" w:themeColor="text1"/>
          <w:sz w:val="24"/>
          <w:szCs w:val="24"/>
        </w:rPr>
        <w:t xml:space="preserve">. </w:t>
      </w:r>
      <w:r w:rsidRPr="49874226">
        <w:rPr>
          <w:color w:val="000000" w:themeColor="text1"/>
          <w:sz w:val="24"/>
          <w:szCs w:val="24"/>
        </w:rPr>
        <w:t xml:space="preserve">Therezia </w:t>
      </w:r>
      <w:proofErr w:type="spellStart"/>
      <w:r w:rsidRPr="49874226">
        <w:rPr>
          <w:color w:val="000000" w:themeColor="text1"/>
          <w:sz w:val="24"/>
          <w:szCs w:val="24"/>
        </w:rPr>
        <w:t>Raffoul</w:t>
      </w:r>
      <w:proofErr w:type="spellEnd"/>
      <w:r w:rsidRPr="49874226">
        <w:rPr>
          <w:color w:val="000000" w:themeColor="text1"/>
          <w:sz w:val="24"/>
          <w:szCs w:val="24"/>
        </w:rPr>
        <w:t xml:space="preserve"> Domingos Teles</w:t>
      </w:r>
    </w:p>
    <w:p w14:paraId="4B8B2B66" w14:textId="77777777" w:rsidR="00E37D01" w:rsidRPr="00151FB5" w:rsidRDefault="00E37D01" w:rsidP="00E37D01">
      <w:pPr>
        <w:tabs>
          <w:tab w:val="left" w:pos="10206"/>
        </w:tabs>
        <w:ind w:left="3686" w:right="-1"/>
        <w:jc w:val="both"/>
        <w:rPr>
          <w:color w:val="000000" w:themeColor="text1"/>
          <w:sz w:val="24"/>
          <w:szCs w:val="24"/>
        </w:rPr>
      </w:pPr>
    </w:p>
    <w:p w14:paraId="6F91DD5E" w14:textId="77777777" w:rsidR="00E37D01" w:rsidRPr="00151FB5" w:rsidRDefault="00E37D01" w:rsidP="00E37D01">
      <w:pPr>
        <w:pStyle w:val="Corpodetexto"/>
        <w:jc w:val="both"/>
        <w:rPr>
          <w:color w:val="000000" w:themeColor="text1"/>
        </w:rPr>
      </w:pPr>
    </w:p>
    <w:p w14:paraId="49E641E7" w14:textId="77777777" w:rsidR="00E37D01" w:rsidRPr="00151FB5" w:rsidRDefault="00E37D01" w:rsidP="00E37D01">
      <w:pPr>
        <w:pStyle w:val="Corpodetexto"/>
        <w:rPr>
          <w:color w:val="000000" w:themeColor="text1"/>
        </w:rPr>
      </w:pPr>
    </w:p>
    <w:p w14:paraId="217B2458" w14:textId="77777777" w:rsidR="00E37D01" w:rsidRPr="00151FB5" w:rsidRDefault="00E37D01" w:rsidP="00E37D01">
      <w:pPr>
        <w:pStyle w:val="Corpodetexto"/>
        <w:rPr>
          <w:color w:val="000000" w:themeColor="text1"/>
        </w:rPr>
      </w:pPr>
    </w:p>
    <w:p w14:paraId="0C2E0D41" w14:textId="77777777" w:rsidR="00E37D01" w:rsidRPr="00151FB5" w:rsidRDefault="00E37D01" w:rsidP="00E37D01">
      <w:pPr>
        <w:pStyle w:val="Corpodetexto"/>
        <w:rPr>
          <w:color w:val="000000" w:themeColor="text1"/>
        </w:rPr>
      </w:pPr>
    </w:p>
    <w:p w14:paraId="5DBF1C73" w14:textId="77777777" w:rsidR="00E37D01" w:rsidRPr="00151FB5" w:rsidRDefault="00E37D01" w:rsidP="00E37D01">
      <w:pPr>
        <w:pStyle w:val="Corpodetexto"/>
        <w:rPr>
          <w:color w:val="000000" w:themeColor="text1"/>
        </w:rPr>
      </w:pPr>
    </w:p>
    <w:p w14:paraId="07B35D92" w14:textId="77777777" w:rsidR="00E37D01" w:rsidRPr="00151FB5" w:rsidRDefault="00E37D01" w:rsidP="00E37D01">
      <w:pPr>
        <w:pStyle w:val="Corpodetexto"/>
        <w:rPr>
          <w:color w:val="000000" w:themeColor="text1"/>
        </w:rPr>
      </w:pPr>
    </w:p>
    <w:p w14:paraId="07194BD6" w14:textId="77777777" w:rsidR="00E37D01" w:rsidRPr="00151FB5" w:rsidRDefault="00E37D01" w:rsidP="00E37D01">
      <w:pPr>
        <w:pStyle w:val="Corpodetexto"/>
        <w:rPr>
          <w:color w:val="000000" w:themeColor="text1"/>
        </w:rPr>
      </w:pPr>
    </w:p>
    <w:p w14:paraId="707F0125" w14:textId="77777777" w:rsidR="00E37D01" w:rsidRPr="00151FB5" w:rsidRDefault="00E37D01" w:rsidP="00E37D01">
      <w:pPr>
        <w:pStyle w:val="Corpodetexto"/>
        <w:rPr>
          <w:color w:val="000000" w:themeColor="text1"/>
        </w:rPr>
      </w:pPr>
    </w:p>
    <w:p w14:paraId="535BCF51" w14:textId="77777777" w:rsidR="00E37D01" w:rsidRPr="00151FB5" w:rsidRDefault="00E37D01" w:rsidP="00E37D01">
      <w:pPr>
        <w:pStyle w:val="Corpodetexto"/>
        <w:rPr>
          <w:color w:val="000000" w:themeColor="text1"/>
        </w:rPr>
      </w:pPr>
    </w:p>
    <w:p w14:paraId="042D3F67" w14:textId="77777777" w:rsidR="00E37D01" w:rsidRPr="00151FB5" w:rsidRDefault="00E37D01" w:rsidP="00E37D01">
      <w:pPr>
        <w:pStyle w:val="Corpodetexto"/>
        <w:rPr>
          <w:color w:val="000000" w:themeColor="text1"/>
        </w:rPr>
      </w:pPr>
    </w:p>
    <w:p w14:paraId="56E61840" w14:textId="77777777" w:rsidR="00E37D01" w:rsidRPr="00151FB5" w:rsidRDefault="00E37D01" w:rsidP="00E37D01">
      <w:pPr>
        <w:pStyle w:val="Corpodetexto"/>
        <w:rPr>
          <w:color w:val="000000" w:themeColor="text1"/>
        </w:rPr>
      </w:pPr>
    </w:p>
    <w:p w14:paraId="543D342D" w14:textId="77777777" w:rsidR="00E37D01" w:rsidRPr="00151FB5" w:rsidRDefault="00E37D01" w:rsidP="00E37D01">
      <w:pPr>
        <w:pStyle w:val="Corpodetexto"/>
        <w:rPr>
          <w:color w:val="000000" w:themeColor="text1"/>
        </w:rPr>
      </w:pPr>
    </w:p>
    <w:p w14:paraId="4B0795E3" w14:textId="77777777" w:rsidR="00E37D01" w:rsidRPr="00151FB5" w:rsidRDefault="00E37D01" w:rsidP="00E37D01">
      <w:pPr>
        <w:pStyle w:val="Corpodetexto"/>
        <w:rPr>
          <w:color w:val="000000" w:themeColor="text1"/>
        </w:rPr>
      </w:pPr>
    </w:p>
    <w:p w14:paraId="7D0E02BF" w14:textId="77777777" w:rsidR="00E37D01" w:rsidRPr="00151FB5" w:rsidRDefault="00E37D01" w:rsidP="00E37D01">
      <w:pPr>
        <w:pStyle w:val="Corpodetexto"/>
        <w:rPr>
          <w:color w:val="000000" w:themeColor="text1"/>
        </w:rPr>
      </w:pPr>
    </w:p>
    <w:p w14:paraId="1D8C5F10" w14:textId="77777777" w:rsidR="00E37D01" w:rsidRPr="00151FB5" w:rsidRDefault="00E37D01" w:rsidP="00E37D01">
      <w:pPr>
        <w:pStyle w:val="Corpodetexto"/>
        <w:rPr>
          <w:color w:val="000000" w:themeColor="text1"/>
        </w:rPr>
      </w:pPr>
    </w:p>
    <w:p w14:paraId="2D279E17" w14:textId="77777777" w:rsidR="00E37D01" w:rsidRPr="00151FB5" w:rsidRDefault="00E37D01" w:rsidP="00E37D01">
      <w:pPr>
        <w:pStyle w:val="Corpodetexto"/>
        <w:rPr>
          <w:color w:val="000000" w:themeColor="text1"/>
        </w:rPr>
      </w:pPr>
    </w:p>
    <w:p w14:paraId="63E89173" w14:textId="77777777" w:rsidR="00E37D01" w:rsidRPr="00151FB5" w:rsidRDefault="00E37D01" w:rsidP="00E37D01">
      <w:pPr>
        <w:pStyle w:val="Corpodetexto"/>
        <w:rPr>
          <w:color w:val="000000" w:themeColor="text1"/>
        </w:rPr>
      </w:pPr>
    </w:p>
    <w:p w14:paraId="6C20D259" w14:textId="77777777" w:rsidR="00E37D01" w:rsidRPr="00151FB5" w:rsidRDefault="00E37D01" w:rsidP="00E37D01">
      <w:pPr>
        <w:pStyle w:val="Corpodetexto"/>
        <w:rPr>
          <w:color w:val="000000" w:themeColor="text1"/>
        </w:rPr>
      </w:pPr>
    </w:p>
    <w:p w14:paraId="42329DE9" w14:textId="77777777" w:rsidR="00E37D01" w:rsidRPr="00151FB5" w:rsidRDefault="00E37D01" w:rsidP="00E37D01">
      <w:pPr>
        <w:pStyle w:val="Corpodetexto"/>
        <w:rPr>
          <w:color w:val="000000" w:themeColor="text1"/>
        </w:rPr>
      </w:pPr>
    </w:p>
    <w:p w14:paraId="2AE0DDF8" w14:textId="77777777" w:rsidR="00E37D01" w:rsidRPr="00151FB5" w:rsidRDefault="00E37D01" w:rsidP="00E37D01">
      <w:pPr>
        <w:pStyle w:val="SemEspaamento"/>
        <w:jc w:val="center"/>
        <w:rPr>
          <w:color w:val="000000" w:themeColor="text1"/>
          <w:sz w:val="24"/>
          <w:szCs w:val="24"/>
        </w:rPr>
      </w:pPr>
      <w:r w:rsidRPr="00151FB5">
        <w:rPr>
          <w:color w:val="000000" w:themeColor="text1"/>
          <w:sz w:val="24"/>
          <w:szCs w:val="24"/>
        </w:rPr>
        <w:t>São Lourenço - MG</w:t>
      </w:r>
    </w:p>
    <w:p w14:paraId="0FB04345" w14:textId="2FB3853B" w:rsidR="00E37D01" w:rsidRPr="00151FB5" w:rsidRDefault="00BB78A2" w:rsidP="00E37D01">
      <w:pPr>
        <w:pStyle w:val="SemEspaamento"/>
        <w:jc w:val="center"/>
        <w:rPr>
          <w:color w:val="000000" w:themeColor="text1"/>
          <w:sz w:val="24"/>
          <w:szCs w:val="24"/>
        </w:rPr>
      </w:pPr>
      <w:r w:rsidRPr="00151FB5">
        <w:rPr>
          <w:color w:val="000000" w:themeColor="text1"/>
          <w:sz w:val="24"/>
          <w:szCs w:val="24"/>
        </w:rPr>
        <w:t>2023</w:t>
      </w:r>
    </w:p>
    <w:p w14:paraId="7352C430" w14:textId="79E85727" w:rsidR="00E37D01" w:rsidRPr="00151FB5" w:rsidRDefault="00E37D01">
      <w:pPr>
        <w:rPr>
          <w:color w:val="000000" w:themeColor="text1"/>
        </w:rPr>
      </w:pPr>
    </w:p>
    <w:p w14:paraId="61646BBA" w14:textId="6485A273" w:rsidR="00E37D01" w:rsidRPr="00151FB5" w:rsidRDefault="00E37D01">
      <w:pPr>
        <w:rPr>
          <w:color w:val="000000" w:themeColor="text1"/>
        </w:rPr>
      </w:pPr>
    </w:p>
    <w:p w14:paraId="75B5F47C" w14:textId="607129AA" w:rsidR="00E37D01" w:rsidRPr="00151FB5" w:rsidRDefault="00E37D01">
      <w:pPr>
        <w:rPr>
          <w:color w:val="000000" w:themeColor="text1"/>
        </w:rPr>
      </w:pPr>
    </w:p>
    <w:p w14:paraId="705838E5" w14:textId="038B96BE" w:rsidR="00E37D01" w:rsidRPr="00151FB5" w:rsidRDefault="00E37D01">
      <w:pPr>
        <w:rPr>
          <w:color w:val="000000" w:themeColor="text1"/>
        </w:rPr>
      </w:pPr>
    </w:p>
    <w:p w14:paraId="1D2299B8" w14:textId="536FDF24" w:rsidR="00E37D01" w:rsidRPr="00151FB5" w:rsidRDefault="00E37D01">
      <w:pPr>
        <w:rPr>
          <w:color w:val="000000" w:themeColor="text1"/>
        </w:rPr>
      </w:pPr>
    </w:p>
    <w:p w14:paraId="05D043DF" w14:textId="21C862AF" w:rsidR="00E37D01" w:rsidRPr="00151FB5" w:rsidRDefault="00E37D01">
      <w:pPr>
        <w:rPr>
          <w:color w:val="000000" w:themeColor="text1"/>
        </w:rPr>
      </w:pPr>
    </w:p>
    <w:p w14:paraId="1F7E8E8C" w14:textId="552F4276" w:rsidR="00E37D01" w:rsidRPr="00151FB5" w:rsidRDefault="00E37D01">
      <w:pPr>
        <w:rPr>
          <w:color w:val="000000" w:themeColor="text1"/>
        </w:rPr>
      </w:pPr>
    </w:p>
    <w:p w14:paraId="11158C26" w14:textId="02AE5B22" w:rsidR="00E37D01" w:rsidRPr="00151FB5" w:rsidRDefault="00E37D01">
      <w:pPr>
        <w:rPr>
          <w:color w:val="000000" w:themeColor="text1"/>
        </w:rPr>
      </w:pPr>
    </w:p>
    <w:p w14:paraId="75EAEC35" w14:textId="5074AAAF" w:rsidR="00E37D01" w:rsidRPr="00151FB5" w:rsidRDefault="00E37D01">
      <w:pPr>
        <w:rPr>
          <w:color w:val="000000" w:themeColor="text1"/>
        </w:rPr>
      </w:pPr>
    </w:p>
    <w:p w14:paraId="447FBE61" w14:textId="233FF519" w:rsidR="419613B8" w:rsidRPr="00151FB5" w:rsidRDefault="419613B8" w:rsidP="419613B8">
      <w:pPr>
        <w:rPr>
          <w:color w:val="000000" w:themeColor="text1"/>
        </w:rPr>
      </w:pPr>
    </w:p>
    <w:p w14:paraId="40C7FEC4" w14:textId="7BA678AF" w:rsidR="419613B8" w:rsidRPr="00151FB5" w:rsidRDefault="419613B8" w:rsidP="419613B8">
      <w:pPr>
        <w:rPr>
          <w:color w:val="000000" w:themeColor="text1"/>
        </w:rPr>
      </w:pPr>
    </w:p>
    <w:p w14:paraId="3264841F" w14:textId="3CBEE820" w:rsidR="419613B8" w:rsidRPr="00151FB5" w:rsidRDefault="419613B8" w:rsidP="419613B8">
      <w:pPr>
        <w:rPr>
          <w:color w:val="000000" w:themeColor="text1"/>
        </w:rPr>
      </w:pPr>
    </w:p>
    <w:p w14:paraId="4B220EAE" w14:textId="2B02B8D6" w:rsidR="419613B8" w:rsidRPr="00151FB5" w:rsidRDefault="419613B8" w:rsidP="419613B8">
      <w:pPr>
        <w:rPr>
          <w:color w:val="000000" w:themeColor="text1"/>
        </w:rPr>
      </w:pPr>
    </w:p>
    <w:p w14:paraId="5C47AD0B" w14:textId="11A3D3F7" w:rsidR="419613B8" w:rsidRPr="00151FB5" w:rsidRDefault="419613B8" w:rsidP="419613B8">
      <w:pPr>
        <w:rPr>
          <w:color w:val="000000" w:themeColor="text1"/>
        </w:rPr>
      </w:pPr>
    </w:p>
    <w:p w14:paraId="68A308CB" w14:textId="640A3B76" w:rsidR="00E37D01" w:rsidRPr="00151FB5" w:rsidRDefault="00E37D01" w:rsidP="2D7E60CE">
      <w:pPr>
        <w:pStyle w:val="Ttulopr-textual"/>
        <w:rPr>
          <w:color w:val="000000" w:themeColor="text1"/>
        </w:rPr>
      </w:pPr>
    </w:p>
    <w:p w14:paraId="19850ED7" w14:textId="073FD108" w:rsidR="00E37D01" w:rsidRPr="00151FB5" w:rsidRDefault="2D7E60CE" w:rsidP="00E37D01">
      <w:pPr>
        <w:pStyle w:val="Ttulopr-textual"/>
        <w:rPr>
          <w:color w:val="000000" w:themeColor="text1"/>
        </w:rPr>
      </w:pPr>
      <w:r w:rsidRPr="2D7E60CE">
        <w:rPr>
          <w:color w:val="000000" w:themeColor="text1"/>
        </w:rPr>
        <w:lastRenderedPageBreak/>
        <w:t>RESUMO</w:t>
      </w:r>
    </w:p>
    <w:p w14:paraId="20971B82" w14:textId="77777777" w:rsidR="00E37D01" w:rsidRPr="00151FB5" w:rsidRDefault="00E37D01" w:rsidP="00E37D01">
      <w:pPr>
        <w:pStyle w:val="Corpodetexto"/>
        <w:rPr>
          <w:b/>
          <w:color w:val="000000" w:themeColor="text1"/>
        </w:rPr>
      </w:pPr>
    </w:p>
    <w:p w14:paraId="0AE5EA09" w14:textId="259E2680" w:rsidR="00E37D01" w:rsidRPr="00151FB5" w:rsidRDefault="00A84CE1" w:rsidP="00A84CE1">
      <w:pPr>
        <w:pStyle w:val="Corpodetexto"/>
        <w:jc w:val="both"/>
        <w:rPr>
          <w:color w:val="000000" w:themeColor="text1"/>
        </w:rPr>
      </w:pPr>
      <w:r w:rsidRPr="00151FB5">
        <w:rPr>
          <w:color w:val="000000" w:themeColor="text1"/>
        </w:rPr>
        <w:t xml:space="preserve">A cada 600 a 800 nascimentos no Brasil nasce uma criança com síndrome de </w:t>
      </w:r>
      <w:proofErr w:type="spellStart"/>
      <w:r w:rsidRPr="00151FB5">
        <w:rPr>
          <w:color w:val="000000" w:themeColor="text1"/>
        </w:rPr>
        <w:t>Down</w:t>
      </w:r>
      <w:proofErr w:type="spellEnd"/>
      <w:r w:rsidRPr="00151FB5">
        <w:rPr>
          <w:color w:val="000000" w:themeColor="text1"/>
        </w:rPr>
        <w:t xml:space="preserve"> (SD), esta síndrome pode ocorrer a partir de anormalidades cromossômicas do cromossomo 21 e, também, pode ser herdada geneticamente. É reconhecida por possuir traços físicos específicos e atrasos no desenvolvimento físico e motor da criança. Ao descobrir o diagnóstico a mãe pode desenvolver um misto de vários sentimentos negativos e inseguranças. Sendo assim o profissional de enfermagem desempenha um papel fundamental neste processo, pois deve ser atuante no pré-natal, preparando a mãe e atendendo-as em suas necessidades, desmistificando falsas informações e apresentando caminhos para intervenções precoces que podem ser possíveis logo após o nascimento. O presente estudo buscará avaliar os principais desafios encontrados no diagnóstico da síndrome de </w:t>
      </w:r>
      <w:proofErr w:type="spellStart"/>
      <w:r w:rsidRPr="00151FB5">
        <w:rPr>
          <w:color w:val="000000" w:themeColor="text1"/>
        </w:rPr>
        <w:t>Down</w:t>
      </w:r>
      <w:proofErr w:type="spellEnd"/>
      <w:r w:rsidRPr="00151FB5">
        <w:rPr>
          <w:color w:val="000000" w:themeColor="text1"/>
        </w:rPr>
        <w:t>.</w:t>
      </w:r>
    </w:p>
    <w:p w14:paraId="0616CB85" w14:textId="77777777" w:rsidR="00A84CE1" w:rsidRPr="00151FB5" w:rsidRDefault="00A84CE1" w:rsidP="00A84CE1">
      <w:pPr>
        <w:pStyle w:val="Corpodetexto"/>
        <w:jc w:val="both"/>
        <w:rPr>
          <w:color w:val="000000" w:themeColor="text1"/>
        </w:rPr>
      </w:pPr>
    </w:p>
    <w:p w14:paraId="739B887D" w14:textId="064086A4" w:rsidR="00E37D01" w:rsidRPr="00151FB5" w:rsidRDefault="680C023C" w:rsidP="680C023C">
      <w:pPr>
        <w:pStyle w:val="Corpodetexto"/>
        <w:ind w:left="102" w:right="107"/>
        <w:jc w:val="both"/>
        <w:rPr>
          <w:color w:val="000000" w:themeColor="text1"/>
        </w:rPr>
      </w:pPr>
      <w:r w:rsidRPr="00151FB5">
        <w:rPr>
          <w:b/>
          <w:bCs/>
          <w:color w:val="000000" w:themeColor="text1"/>
        </w:rPr>
        <w:t xml:space="preserve">Palavras-chaves: </w:t>
      </w:r>
      <w:r w:rsidRPr="00151FB5">
        <w:rPr>
          <w:color w:val="000000" w:themeColor="text1"/>
        </w:rPr>
        <w:t xml:space="preserve">síndrome de </w:t>
      </w:r>
      <w:proofErr w:type="spellStart"/>
      <w:r w:rsidRPr="00151FB5">
        <w:rPr>
          <w:color w:val="000000" w:themeColor="text1"/>
        </w:rPr>
        <w:t>down</w:t>
      </w:r>
      <w:proofErr w:type="spellEnd"/>
      <w:r w:rsidRPr="00151FB5">
        <w:rPr>
          <w:color w:val="000000" w:themeColor="text1"/>
        </w:rPr>
        <w:t>, diagnóstico precoce, acolhimento de enfermagem</w:t>
      </w:r>
    </w:p>
    <w:p w14:paraId="3504B5AA" w14:textId="42B75EAE" w:rsidR="00E37D01" w:rsidRPr="00151FB5" w:rsidRDefault="00E37D01" w:rsidP="680C023C">
      <w:pPr>
        <w:pStyle w:val="Corpodetexto"/>
        <w:ind w:left="102" w:right="107"/>
        <w:jc w:val="both"/>
        <w:rPr>
          <w:color w:val="000000" w:themeColor="text1"/>
        </w:rPr>
      </w:pPr>
    </w:p>
    <w:p w14:paraId="635C4BDC" w14:textId="499D561F" w:rsidR="00E37D01" w:rsidRPr="00151FB5" w:rsidRDefault="00E37D01" w:rsidP="680C023C">
      <w:pPr>
        <w:pStyle w:val="Corpodetexto"/>
        <w:ind w:left="102" w:right="107"/>
        <w:jc w:val="both"/>
        <w:rPr>
          <w:color w:val="000000" w:themeColor="text1"/>
        </w:rPr>
      </w:pPr>
    </w:p>
    <w:p w14:paraId="537155E8" w14:textId="0C91952E" w:rsidR="00E37D01" w:rsidRPr="00151FB5" w:rsidRDefault="00E37D01" w:rsidP="680C023C">
      <w:pPr>
        <w:pStyle w:val="Corpodetexto"/>
        <w:ind w:left="102" w:right="107"/>
        <w:jc w:val="both"/>
        <w:rPr>
          <w:color w:val="000000" w:themeColor="text1"/>
        </w:rPr>
      </w:pPr>
    </w:p>
    <w:p w14:paraId="25896186" w14:textId="5D94DCD9" w:rsidR="00E37D01" w:rsidRPr="00151FB5" w:rsidRDefault="00E37D01" w:rsidP="680C023C">
      <w:pPr>
        <w:pStyle w:val="Corpodetexto"/>
        <w:ind w:left="102" w:right="107"/>
        <w:jc w:val="both"/>
        <w:rPr>
          <w:color w:val="000000" w:themeColor="text1"/>
        </w:rPr>
      </w:pPr>
    </w:p>
    <w:p w14:paraId="5A750B29" w14:textId="49029700" w:rsidR="00E37D01" w:rsidRPr="00151FB5" w:rsidRDefault="00E37D01" w:rsidP="680C023C">
      <w:pPr>
        <w:pStyle w:val="Corpodetexto"/>
        <w:ind w:left="102" w:right="107"/>
        <w:jc w:val="both"/>
        <w:rPr>
          <w:color w:val="000000" w:themeColor="text1"/>
        </w:rPr>
      </w:pPr>
    </w:p>
    <w:p w14:paraId="24B6472A" w14:textId="5F8855E1" w:rsidR="00E37D01" w:rsidRPr="00151FB5" w:rsidRDefault="00E37D01" w:rsidP="680C023C">
      <w:pPr>
        <w:pStyle w:val="Corpodetexto"/>
        <w:ind w:left="102" w:right="107"/>
        <w:jc w:val="both"/>
        <w:rPr>
          <w:color w:val="000000" w:themeColor="text1"/>
        </w:rPr>
      </w:pPr>
    </w:p>
    <w:p w14:paraId="17E8080C" w14:textId="6E7A0E8C" w:rsidR="00E37D01" w:rsidRPr="00151FB5" w:rsidRDefault="00E37D01" w:rsidP="680C023C">
      <w:pPr>
        <w:pStyle w:val="Corpodetexto"/>
        <w:ind w:left="102" w:right="107"/>
        <w:jc w:val="both"/>
        <w:rPr>
          <w:color w:val="000000" w:themeColor="text1"/>
        </w:rPr>
      </w:pPr>
    </w:p>
    <w:p w14:paraId="787EF377" w14:textId="03069472" w:rsidR="006A5A1D" w:rsidRPr="003A6968" w:rsidRDefault="006A5A1D" w:rsidP="2D7E60CE">
      <w:pPr>
        <w:pStyle w:val="Corpodetexto"/>
        <w:ind w:left="102" w:right="107"/>
        <w:jc w:val="both"/>
        <w:rPr>
          <w:color w:val="000000" w:themeColor="text1"/>
        </w:rPr>
      </w:pPr>
    </w:p>
    <w:p w14:paraId="4572719D" w14:textId="389B1AE1" w:rsidR="006A5A1D" w:rsidRPr="003A6968" w:rsidRDefault="006A5A1D" w:rsidP="2D7E60CE">
      <w:pPr>
        <w:pStyle w:val="Corpodetexto"/>
        <w:ind w:left="102" w:right="107"/>
        <w:jc w:val="both"/>
        <w:rPr>
          <w:color w:val="000000" w:themeColor="text1"/>
        </w:rPr>
      </w:pPr>
    </w:p>
    <w:p w14:paraId="2116C8BF" w14:textId="3BD69942" w:rsidR="006A5A1D" w:rsidRPr="003A6968" w:rsidRDefault="006A5A1D" w:rsidP="2D7E60CE">
      <w:pPr>
        <w:pStyle w:val="Corpodetexto"/>
        <w:ind w:left="102" w:right="107"/>
        <w:jc w:val="both"/>
        <w:rPr>
          <w:color w:val="000000" w:themeColor="text1"/>
        </w:rPr>
      </w:pPr>
    </w:p>
    <w:p w14:paraId="43EF2B3F" w14:textId="107B1F0A" w:rsidR="006A5A1D" w:rsidRPr="003A6968" w:rsidRDefault="006A5A1D" w:rsidP="2D7E60CE">
      <w:pPr>
        <w:pStyle w:val="Corpodetexto"/>
        <w:ind w:left="102" w:right="107"/>
        <w:jc w:val="both"/>
        <w:rPr>
          <w:color w:val="000000" w:themeColor="text1"/>
        </w:rPr>
      </w:pPr>
    </w:p>
    <w:p w14:paraId="354866EE" w14:textId="4AA39DF5" w:rsidR="006A5A1D" w:rsidRPr="003A6968" w:rsidRDefault="006A5A1D" w:rsidP="2D7E60CE">
      <w:pPr>
        <w:pStyle w:val="Corpodetexto"/>
        <w:ind w:left="102" w:right="107"/>
        <w:jc w:val="both"/>
        <w:rPr>
          <w:color w:val="000000" w:themeColor="text1"/>
        </w:rPr>
      </w:pPr>
    </w:p>
    <w:p w14:paraId="408C3CE8" w14:textId="4C94653B" w:rsidR="006A5A1D" w:rsidRPr="003A6968" w:rsidRDefault="006A5A1D" w:rsidP="2D7E60CE">
      <w:pPr>
        <w:pStyle w:val="Corpodetexto"/>
        <w:ind w:left="102" w:right="107"/>
        <w:jc w:val="both"/>
        <w:rPr>
          <w:color w:val="000000" w:themeColor="text1"/>
        </w:rPr>
      </w:pPr>
    </w:p>
    <w:p w14:paraId="375D1D0F" w14:textId="0F6AA2FA" w:rsidR="006A5A1D" w:rsidRPr="003A6968" w:rsidRDefault="006A5A1D" w:rsidP="2D7E60CE">
      <w:pPr>
        <w:pStyle w:val="Corpodetexto"/>
        <w:ind w:left="102" w:right="107"/>
        <w:jc w:val="both"/>
        <w:rPr>
          <w:color w:val="000000" w:themeColor="text1"/>
        </w:rPr>
      </w:pPr>
    </w:p>
    <w:p w14:paraId="439C10CE" w14:textId="2C67C90B" w:rsidR="006A5A1D" w:rsidRPr="003A6968" w:rsidRDefault="006A5A1D" w:rsidP="2D7E60CE">
      <w:pPr>
        <w:pStyle w:val="Corpodetexto"/>
        <w:ind w:left="102" w:right="107"/>
        <w:jc w:val="both"/>
        <w:rPr>
          <w:color w:val="000000" w:themeColor="text1"/>
        </w:rPr>
      </w:pPr>
    </w:p>
    <w:p w14:paraId="35BB1A91" w14:textId="452AE540" w:rsidR="006A5A1D" w:rsidRPr="003A6968" w:rsidRDefault="006A5A1D" w:rsidP="2D7E60CE">
      <w:pPr>
        <w:pStyle w:val="Corpodetexto"/>
        <w:ind w:left="102" w:right="107"/>
        <w:jc w:val="both"/>
        <w:rPr>
          <w:color w:val="000000" w:themeColor="text1"/>
        </w:rPr>
      </w:pPr>
    </w:p>
    <w:p w14:paraId="18323086" w14:textId="4975B987" w:rsidR="006A5A1D" w:rsidRPr="003A6968" w:rsidRDefault="006A5A1D" w:rsidP="2D7E60CE">
      <w:pPr>
        <w:pStyle w:val="Corpodetexto"/>
        <w:ind w:left="102" w:right="107"/>
        <w:jc w:val="both"/>
        <w:rPr>
          <w:color w:val="000000" w:themeColor="text1"/>
        </w:rPr>
      </w:pPr>
    </w:p>
    <w:p w14:paraId="4C222234" w14:textId="3F8E7DB9" w:rsidR="006A5A1D" w:rsidRPr="003A6968" w:rsidRDefault="006A5A1D" w:rsidP="2D7E60CE">
      <w:pPr>
        <w:pStyle w:val="Corpodetexto"/>
        <w:ind w:left="102" w:right="107"/>
        <w:jc w:val="both"/>
        <w:rPr>
          <w:color w:val="000000" w:themeColor="text1"/>
        </w:rPr>
      </w:pPr>
    </w:p>
    <w:p w14:paraId="322803C6" w14:textId="71275EA1" w:rsidR="006A5A1D" w:rsidRPr="003A6968" w:rsidRDefault="006A5A1D" w:rsidP="2D7E60CE">
      <w:pPr>
        <w:pStyle w:val="Corpodetexto"/>
        <w:ind w:left="102" w:right="107"/>
        <w:jc w:val="both"/>
        <w:rPr>
          <w:color w:val="000000" w:themeColor="text1"/>
        </w:rPr>
      </w:pPr>
    </w:p>
    <w:p w14:paraId="01269D5C" w14:textId="702DB7CB" w:rsidR="006A5A1D" w:rsidRPr="003A6968" w:rsidRDefault="006A5A1D" w:rsidP="2D7E60CE">
      <w:pPr>
        <w:pStyle w:val="Corpodetexto"/>
        <w:ind w:left="102" w:right="107"/>
        <w:jc w:val="both"/>
        <w:rPr>
          <w:color w:val="000000" w:themeColor="text1"/>
        </w:rPr>
      </w:pPr>
    </w:p>
    <w:p w14:paraId="2F0FEA4A" w14:textId="324B78AD" w:rsidR="006A5A1D" w:rsidRPr="003A6968" w:rsidRDefault="006A5A1D" w:rsidP="2D7E60CE">
      <w:pPr>
        <w:pStyle w:val="Corpodetexto"/>
        <w:ind w:left="102" w:right="107"/>
        <w:jc w:val="both"/>
        <w:rPr>
          <w:color w:val="000000" w:themeColor="text1"/>
        </w:rPr>
      </w:pPr>
    </w:p>
    <w:p w14:paraId="1B59E525" w14:textId="23863BBA" w:rsidR="006A5A1D" w:rsidRPr="003A6968" w:rsidRDefault="006A5A1D" w:rsidP="2D7E60CE">
      <w:pPr>
        <w:pStyle w:val="Corpodetexto"/>
        <w:ind w:left="102" w:right="107"/>
        <w:jc w:val="both"/>
        <w:rPr>
          <w:color w:val="000000" w:themeColor="text1"/>
        </w:rPr>
      </w:pPr>
    </w:p>
    <w:p w14:paraId="3224CB3C" w14:textId="11F1E7CD" w:rsidR="006A5A1D" w:rsidRPr="003A6968" w:rsidRDefault="006A5A1D" w:rsidP="2D7E60CE">
      <w:pPr>
        <w:pStyle w:val="Corpodetexto"/>
        <w:ind w:left="102" w:right="107"/>
        <w:jc w:val="both"/>
        <w:rPr>
          <w:color w:val="000000" w:themeColor="text1"/>
        </w:rPr>
      </w:pPr>
    </w:p>
    <w:p w14:paraId="086D8E6E" w14:textId="4AA33CCD" w:rsidR="006A5A1D" w:rsidRPr="003A6968" w:rsidRDefault="006A5A1D" w:rsidP="2D7E60CE">
      <w:pPr>
        <w:pStyle w:val="Corpodetexto"/>
        <w:ind w:left="102" w:right="107"/>
        <w:jc w:val="both"/>
        <w:rPr>
          <w:color w:val="000000" w:themeColor="text1"/>
        </w:rPr>
      </w:pPr>
    </w:p>
    <w:p w14:paraId="4E9AE2F2" w14:textId="5C24908A" w:rsidR="006A5A1D" w:rsidRPr="003A6968" w:rsidRDefault="006A5A1D" w:rsidP="2D7E60CE">
      <w:pPr>
        <w:pStyle w:val="Corpodetexto"/>
        <w:ind w:left="102" w:right="107"/>
        <w:jc w:val="both"/>
        <w:rPr>
          <w:color w:val="000000" w:themeColor="text1"/>
        </w:rPr>
      </w:pPr>
    </w:p>
    <w:p w14:paraId="19A2CBFA" w14:textId="7EF1EBD4" w:rsidR="006A5A1D" w:rsidRPr="003A6968" w:rsidRDefault="006A5A1D" w:rsidP="2D7E60CE">
      <w:pPr>
        <w:pStyle w:val="Corpodetexto"/>
        <w:ind w:left="102" w:right="107"/>
        <w:jc w:val="both"/>
        <w:rPr>
          <w:color w:val="000000" w:themeColor="text1"/>
        </w:rPr>
      </w:pPr>
    </w:p>
    <w:p w14:paraId="5C634C31" w14:textId="473761EF" w:rsidR="006A5A1D" w:rsidRPr="003A6968" w:rsidRDefault="006A5A1D" w:rsidP="2D7E60CE">
      <w:pPr>
        <w:pStyle w:val="Corpodetexto"/>
        <w:ind w:left="102" w:right="107"/>
        <w:jc w:val="both"/>
        <w:rPr>
          <w:color w:val="000000" w:themeColor="text1"/>
        </w:rPr>
      </w:pPr>
    </w:p>
    <w:p w14:paraId="72E9946A" w14:textId="60D304BE" w:rsidR="006A5A1D" w:rsidRPr="003A6968" w:rsidRDefault="006A5A1D" w:rsidP="2D7E60CE">
      <w:pPr>
        <w:pStyle w:val="Corpodetexto"/>
        <w:ind w:left="102" w:right="107"/>
        <w:jc w:val="both"/>
        <w:rPr>
          <w:color w:val="000000" w:themeColor="text1"/>
        </w:rPr>
      </w:pPr>
    </w:p>
    <w:p w14:paraId="73A14380" w14:textId="63087842" w:rsidR="006A5A1D" w:rsidRPr="003A6968" w:rsidRDefault="006A5A1D" w:rsidP="2D7E60CE">
      <w:pPr>
        <w:pStyle w:val="Corpodetexto"/>
        <w:ind w:left="102" w:right="107"/>
        <w:jc w:val="both"/>
        <w:rPr>
          <w:color w:val="000000" w:themeColor="text1"/>
        </w:rPr>
      </w:pPr>
    </w:p>
    <w:p w14:paraId="4A407DA0" w14:textId="2E71D3DF" w:rsidR="006A5A1D" w:rsidRPr="003A6968" w:rsidRDefault="006A5A1D" w:rsidP="2D7E60CE">
      <w:pPr>
        <w:pStyle w:val="Corpodetexto"/>
        <w:ind w:left="102" w:right="107"/>
        <w:jc w:val="both"/>
        <w:rPr>
          <w:color w:val="000000" w:themeColor="text1"/>
        </w:rPr>
      </w:pPr>
    </w:p>
    <w:p w14:paraId="35F65866" w14:textId="64FB7788" w:rsidR="006A5A1D" w:rsidRPr="003A6968" w:rsidRDefault="006A5A1D" w:rsidP="2D7E60CE">
      <w:pPr>
        <w:pStyle w:val="Corpodetexto"/>
        <w:ind w:left="102" w:right="107"/>
        <w:jc w:val="both"/>
        <w:rPr>
          <w:color w:val="000000" w:themeColor="text1"/>
        </w:rPr>
      </w:pPr>
    </w:p>
    <w:p w14:paraId="39523481" w14:textId="244D67F8" w:rsidR="006A5A1D" w:rsidRPr="003A6968" w:rsidRDefault="006A5A1D" w:rsidP="2D7E60CE">
      <w:pPr>
        <w:pStyle w:val="Corpodetexto"/>
        <w:ind w:left="102" w:right="107"/>
        <w:jc w:val="both"/>
        <w:rPr>
          <w:color w:val="000000" w:themeColor="text1"/>
        </w:rPr>
      </w:pPr>
    </w:p>
    <w:p w14:paraId="4D934889" w14:textId="046D5497" w:rsidR="006A5A1D" w:rsidRPr="003A6968" w:rsidRDefault="006A5A1D" w:rsidP="2D7E60CE">
      <w:pPr>
        <w:pStyle w:val="Corpodetexto"/>
        <w:ind w:left="102" w:right="107"/>
        <w:jc w:val="both"/>
        <w:rPr>
          <w:color w:val="000000" w:themeColor="text1"/>
        </w:rPr>
      </w:pPr>
    </w:p>
    <w:p w14:paraId="7CC1E78F" w14:textId="31DD9AE8" w:rsidR="006A5A1D" w:rsidRPr="003A6968" w:rsidRDefault="006A5A1D" w:rsidP="2D7E60CE">
      <w:pPr>
        <w:pStyle w:val="Corpodetexto"/>
        <w:ind w:left="102" w:right="107"/>
        <w:jc w:val="both"/>
        <w:rPr>
          <w:color w:val="000000" w:themeColor="text1"/>
        </w:rPr>
      </w:pPr>
    </w:p>
    <w:p w14:paraId="6AA71FA9" w14:textId="1C4ED06E" w:rsidR="006A5A1D" w:rsidRPr="003A6968" w:rsidRDefault="006A5A1D" w:rsidP="2D7E60CE">
      <w:pPr>
        <w:pStyle w:val="Corpodetexto"/>
        <w:ind w:left="102" w:right="107"/>
        <w:jc w:val="both"/>
        <w:rPr>
          <w:color w:val="000000" w:themeColor="text1"/>
        </w:rPr>
      </w:pPr>
    </w:p>
    <w:p w14:paraId="141D3FDC" w14:textId="7EB3C924" w:rsidR="006A5A1D" w:rsidRPr="003A6968" w:rsidRDefault="006A5A1D" w:rsidP="2D7E60CE">
      <w:pPr>
        <w:pStyle w:val="Corpodetexto"/>
        <w:ind w:left="102" w:right="107"/>
        <w:jc w:val="both"/>
        <w:rPr>
          <w:color w:val="000000" w:themeColor="text1"/>
        </w:rPr>
      </w:pPr>
    </w:p>
    <w:p w14:paraId="7DCEB57D" w14:textId="1C3E8117" w:rsidR="006A5A1D" w:rsidRPr="003A6968" w:rsidRDefault="006A5A1D" w:rsidP="2D7E60CE">
      <w:pPr>
        <w:pStyle w:val="Corpodetexto"/>
        <w:ind w:right="107"/>
        <w:jc w:val="both"/>
        <w:rPr>
          <w:color w:val="000000" w:themeColor="text1"/>
        </w:rPr>
      </w:pPr>
    </w:p>
    <w:p w14:paraId="4EDAC69D" w14:textId="5EF18CFE" w:rsidR="006A5A1D" w:rsidRPr="003A6968" w:rsidRDefault="2D7E60CE" w:rsidP="2D7E60CE">
      <w:pPr>
        <w:pStyle w:val="Corpodetexto"/>
        <w:ind w:right="107"/>
        <w:rPr>
          <w:color w:val="000000" w:themeColor="text1"/>
        </w:rPr>
      </w:pPr>
      <w:r w:rsidRPr="2D7E60CE">
        <w:rPr>
          <w:color w:val="000000" w:themeColor="text1"/>
        </w:rPr>
        <w:t xml:space="preserve">                                                     </w:t>
      </w:r>
      <w:r w:rsidRPr="2D7E60CE">
        <w:rPr>
          <w:b/>
          <w:bCs/>
          <w:color w:val="000000" w:themeColor="text1"/>
        </w:rPr>
        <w:t xml:space="preserve"> </w:t>
      </w:r>
      <w:proofErr w:type="spellStart"/>
      <w:r w:rsidRPr="2D7E60CE">
        <w:rPr>
          <w:b/>
          <w:bCs/>
          <w:color w:val="000000" w:themeColor="text1"/>
        </w:rPr>
        <w:t>ABSTRACT</w:t>
      </w:r>
      <w:proofErr w:type="spellEnd"/>
    </w:p>
    <w:p w14:paraId="01A6DECE" w14:textId="4F3636E6" w:rsidR="006A5A1D" w:rsidRPr="003A6968" w:rsidRDefault="2D7E60CE" w:rsidP="2D7E60CE">
      <w:pPr>
        <w:pStyle w:val="Corpodetexto"/>
        <w:ind w:right="107"/>
        <w:jc w:val="both"/>
      </w:pPr>
      <w:r w:rsidRPr="2D7E60CE">
        <w:rPr>
          <w:color w:val="000000" w:themeColor="text1"/>
        </w:rPr>
        <w:t xml:space="preserve"> </w:t>
      </w:r>
    </w:p>
    <w:p w14:paraId="4A79E3AC" w14:textId="75602EE7" w:rsidR="006A5A1D" w:rsidRPr="003A6968" w:rsidRDefault="2D7E60CE" w:rsidP="2D7E60CE">
      <w:pPr>
        <w:pStyle w:val="Corpodetexto"/>
        <w:ind w:right="107"/>
        <w:jc w:val="both"/>
        <w:rPr>
          <w:color w:val="000000" w:themeColor="text1"/>
        </w:rPr>
      </w:pPr>
      <w:proofErr w:type="spellStart"/>
      <w:r w:rsidRPr="2D7E60CE">
        <w:rPr>
          <w:color w:val="000000" w:themeColor="text1"/>
        </w:rPr>
        <w:t>Every</w:t>
      </w:r>
      <w:proofErr w:type="spellEnd"/>
      <w:r w:rsidRPr="2D7E60CE">
        <w:rPr>
          <w:color w:val="000000" w:themeColor="text1"/>
        </w:rPr>
        <w:t xml:space="preserve"> 600 to 800 </w:t>
      </w:r>
      <w:proofErr w:type="spellStart"/>
      <w:r w:rsidRPr="2D7E60CE">
        <w:rPr>
          <w:color w:val="000000" w:themeColor="text1"/>
        </w:rPr>
        <w:t>births</w:t>
      </w:r>
      <w:proofErr w:type="spellEnd"/>
      <w:r w:rsidRPr="2D7E60CE">
        <w:rPr>
          <w:color w:val="000000" w:themeColor="text1"/>
        </w:rPr>
        <w:t xml:space="preserve"> in Brazil are </w:t>
      </w:r>
      <w:proofErr w:type="spellStart"/>
      <w:r w:rsidRPr="2D7E60CE">
        <w:rPr>
          <w:color w:val="000000" w:themeColor="text1"/>
        </w:rPr>
        <w:t>born</w:t>
      </w:r>
      <w:proofErr w:type="spellEnd"/>
      <w:r w:rsidRPr="2D7E60CE">
        <w:rPr>
          <w:color w:val="000000" w:themeColor="text1"/>
        </w:rPr>
        <w:t xml:space="preserve"> with a </w:t>
      </w:r>
      <w:proofErr w:type="spellStart"/>
      <w:r w:rsidRPr="2D7E60CE">
        <w:rPr>
          <w:color w:val="000000" w:themeColor="text1"/>
        </w:rPr>
        <w:t>child</w:t>
      </w:r>
      <w:proofErr w:type="spellEnd"/>
      <w:r w:rsidRPr="2D7E60CE">
        <w:rPr>
          <w:color w:val="000000" w:themeColor="text1"/>
        </w:rPr>
        <w:t xml:space="preserve"> with </w:t>
      </w:r>
      <w:proofErr w:type="spellStart"/>
      <w:r w:rsidRPr="2D7E60CE">
        <w:rPr>
          <w:color w:val="000000" w:themeColor="text1"/>
        </w:rPr>
        <w:t>Down</w:t>
      </w:r>
      <w:proofErr w:type="spellEnd"/>
      <w:r w:rsidRPr="2D7E60CE">
        <w:rPr>
          <w:color w:val="000000" w:themeColor="text1"/>
        </w:rPr>
        <w:t xml:space="preserve"> </w:t>
      </w:r>
      <w:proofErr w:type="spellStart"/>
      <w:r w:rsidRPr="2D7E60CE">
        <w:rPr>
          <w:color w:val="000000" w:themeColor="text1"/>
        </w:rPr>
        <w:t>syndrome</w:t>
      </w:r>
      <w:proofErr w:type="spellEnd"/>
      <w:r w:rsidRPr="2D7E60CE">
        <w:rPr>
          <w:color w:val="000000" w:themeColor="text1"/>
        </w:rPr>
        <w:t xml:space="preserve"> (DS), this </w:t>
      </w:r>
      <w:proofErr w:type="spellStart"/>
      <w:r w:rsidRPr="2D7E60CE">
        <w:rPr>
          <w:color w:val="000000" w:themeColor="text1"/>
        </w:rPr>
        <w:t>syndrome</w:t>
      </w:r>
      <w:proofErr w:type="spellEnd"/>
      <w:r w:rsidRPr="2D7E60CE">
        <w:rPr>
          <w:color w:val="000000" w:themeColor="text1"/>
        </w:rPr>
        <w:t xml:space="preserve"> can </w:t>
      </w:r>
      <w:proofErr w:type="spellStart"/>
      <w:r w:rsidRPr="2D7E60CE">
        <w:rPr>
          <w:color w:val="000000" w:themeColor="text1"/>
        </w:rPr>
        <w:t>occur</w:t>
      </w:r>
      <w:proofErr w:type="spellEnd"/>
      <w:r w:rsidRPr="2D7E60CE">
        <w:rPr>
          <w:color w:val="000000" w:themeColor="text1"/>
        </w:rPr>
        <w:t xml:space="preserve"> from </w:t>
      </w:r>
      <w:proofErr w:type="spellStart"/>
      <w:r w:rsidRPr="2D7E60CE">
        <w:rPr>
          <w:color w:val="000000" w:themeColor="text1"/>
        </w:rPr>
        <w:t>chromosomal</w:t>
      </w:r>
      <w:proofErr w:type="spellEnd"/>
      <w:r w:rsidRPr="2D7E60CE">
        <w:rPr>
          <w:color w:val="000000" w:themeColor="text1"/>
        </w:rPr>
        <w:t xml:space="preserve"> </w:t>
      </w:r>
      <w:proofErr w:type="spellStart"/>
      <w:r w:rsidRPr="2D7E60CE">
        <w:rPr>
          <w:color w:val="000000" w:themeColor="text1"/>
        </w:rPr>
        <w:t>abnormalities</w:t>
      </w:r>
      <w:proofErr w:type="spellEnd"/>
      <w:r w:rsidRPr="2D7E60CE">
        <w:rPr>
          <w:color w:val="000000" w:themeColor="text1"/>
        </w:rPr>
        <w:t xml:space="preserve"> of </w:t>
      </w:r>
      <w:proofErr w:type="spellStart"/>
      <w:r w:rsidRPr="2D7E60CE">
        <w:rPr>
          <w:color w:val="000000" w:themeColor="text1"/>
        </w:rPr>
        <w:t>chromosome</w:t>
      </w:r>
      <w:proofErr w:type="spellEnd"/>
      <w:r w:rsidRPr="2D7E60CE">
        <w:rPr>
          <w:color w:val="000000" w:themeColor="text1"/>
        </w:rPr>
        <w:t xml:space="preserve"> 21 and can </w:t>
      </w:r>
      <w:proofErr w:type="spellStart"/>
      <w:r w:rsidRPr="2D7E60CE">
        <w:rPr>
          <w:color w:val="000000" w:themeColor="text1"/>
        </w:rPr>
        <w:t>also</w:t>
      </w:r>
      <w:proofErr w:type="spellEnd"/>
      <w:r w:rsidRPr="2D7E60CE">
        <w:rPr>
          <w:color w:val="000000" w:themeColor="text1"/>
        </w:rPr>
        <w:t xml:space="preserve"> be </w:t>
      </w:r>
      <w:proofErr w:type="spellStart"/>
      <w:r w:rsidRPr="2D7E60CE">
        <w:rPr>
          <w:color w:val="000000" w:themeColor="text1"/>
        </w:rPr>
        <w:t>genetically</w:t>
      </w:r>
      <w:proofErr w:type="spellEnd"/>
      <w:r w:rsidRPr="2D7E60CE">
        <w:rPr>
          <w:color w:val="000000" w:themeColor="text1"/>
        </w:rPr>
        <w:t xml:space="preserve"> </w:t>
      </w:r>
      <w:proofErr w:type="spellStart"/>
      <w:r w:rsidRPr="2D7E60CE">
        <w:rPr>
          <w:color w:val="000000" w:themeColor="text1"/>
        </w:rPr>
        <w:t>inherited</w:t>
      </w:r>
      <w:proofErr w:type="spellEnd"/>
      <w:r w:rsidRPr="2D7E60CE">
        <w:rPr>
          <w:color w:val="000000" w:themeColor="text1"/>
        </w:rPr>
        <w:t xml:space="preserve">. It is </w:t>
      </w:r>
      <w:proofErr w:type="spellStart"/>
      <w:r w:rsidRPr="2D7E60CE">
        <w:rPr>
          <w:color w:val="000000" w:themeColor="text1"/>
        </w:rPr>
        <w:t>recognized</w:t>
      </w:r>
      <w:proofErr w:type="spellEnd"/>
      <w:r w:rsidRPr="2D7E60CE">
        <w:rPr>
          <w:color w:val="000000" w:themeColor="text1"/>
        </w:rPr>
        <w:t xml:space="preserve"> for </w:t>
      </w:r>
      <w:proofErr w:type="spellStart"/>
      <w:r w:rsidRPr="2D7E60CE">
        <w:rPr>
          <w:color w:val="000000" w:themeColor="text1"/>
        </w:rPr>
        <w:t>having</w:t>
      </w:r>
      <w:proofErr w:type="spellEnd"/>
      <w:r w:rsidRPr="2D7E60CE">
        <w:rPr>
          <w:color w:val="000000" w:themeColor="text1"/>
        </w:rPr>
        <w:t xml:space="preserve"> </w:t>
      </w:r>
      <w:proofErr w:type="spellStart"/>
      <w:r w:rsidRPr="2D7E60CE">
        <w:rPr>
          <w:color w:val="000000" w:themeColor="text1"/>
        </w:rPr>
        <w:t>specific</w:t>
      </w:r>
      <w:proofErr w:type="spellEnd"/>
      <w:r w:rsidRPr="2D7E60CE">
        <w:rPr>
          <w:color w:val="000000" w:themeColor="text1"/>
        </w:rPr>
        <w:t xml:space="preserve"> </w:t>
      </w:r>
      <w:proofErr w:type="spellStart"/>
      <w:r w:rsidRPr="2D7E60CE">
        <w:rPr>
          <w:color w:val="000000" w:themeColor="text1"/>
        </w:rPr>
        <w:t>physical</w:t>
      </w:r>
      <w:proofErr w:type="spellEnd"/>
      <w:r w:rsidRPr="2D7E60CE">
        <w:rPr>
          <w:color w:val="000000" w:themeColor="text1"/>
        </w:rPr>
        <w:t xml:space="preserve"> </w:t>
      </w:r>
      <w:proofErr w:type="spellStart"/>
      <w:r w:rsidRPr="2D7E60CE">
        <w:rPr>
          <w:color w:val="000000" w:themeColor="text1"/>
        </w:rPr>
        <w:t>traits</w:t>
      </w:r>
      <w:proofErr w:type="spellEnd"/>
      <w:r w:rsidRPr="2D7E60CE">
        <w:rPr>
          <w:color w:val="000000" w:themeColor="text1"/>
        </w:rPr>
        <w:t xml:space="preserve"> and delays in the </w:t>
      </w:r>
      <w:proofErr w:type="spellStart"/>
      <w:r w:rsidRPr="2D7E60CE">
        <w:rPr>
          <w:color w:val="000000" w:themeColor="text1"/>
        </w:rPr>
        <w:t>child's</w:t>
      </w:r>
      <w:proofErr w:type="spellEnd"/>
      <w:r w:rsidRPr="2D7E60CE">
        <w:rPr>
          <w:color w:val="000000" w:themeColor="text1"/>
        </w:rPr>
        <w:t xml:space="preserve"> </w:t>
      </w:r>
      <w:proofErr w:type="spellStart"/>
      <w:r w:rsidRPr="2D7E60CE">
        <w:rPr>
          <w:color w:val="000000" w:themeColor="text1"/>
        </w:rPr>
        <w:t>physical</w:t>
      </w:r>
      <w:proofErr w:type="spellEnd"/>
      <w:r w:rsidRPr="2D7E60CE">
        <w:rPr>
          <w:color w:val="000000" w:themeColor="text1"/>
        </w:rPr>
        <w:t xml:space="preserve"> and motor </w:t>
      </w:r>
      <w:proofErr w:type="spellStart"/>
      <w:r w:rsidRPr="2D7E60CE">
        <w:rPr>
          <w:color w:val="000000" w:themeColor="text1"/>
        </w:rPr>
        <w:t>development</w:t>
      </w:r>
      <w:proofErr w:type="spellEnd"/>
      <w:r w:rsidRPr="2D7E60CE">
        <w:rPr>
          <w:color w:val="000000" w:themeColor="text1"/>
        </w:rPr>
        <w:t xml:space="preserve">. </w:t>
      </w:r>
      <w:proofErr w:type="spellStart"/>
      <w:r w:rsidRPr="2D7E60CE">
        <w:rPr>
          <w:color w:val="000000" w:themeColor="text1"/>
        </w:rPr>
        <w:t>Upon</w:t>
      </w:r>
      <w:proofErr w:type="spellEnd"/>
      <w:r w:rsidRPr="2D7E60CE">
        <w:rPr>
          <w:color w:val="000000" w:themeColor="text1"/>
        </w:rPr>
        <w:t xml:space="preserve"> </w:t>
      </w:r>
      <w:proofErr w:type="spellStart"/>
      <w:r w:rsidRPr="2D7E60CE">
        <w:rPr>
          <w:color w:val="000000" w:themeColor="text1"/>
        </w:rPr>
        <w:t>discovering</w:t>
      </w:r>
      <w:proofErr w:type="spellEnd"/>
      <w:r w:rsidRPr="2D7E60CE">
        <w:rPr>
          <w:color w:val="000000" w:themeColor="text1"/>
        </w:rPr>
        <w:t xml:space="preserve"> the </w:t>
      </w:r>
      <w:proofErr w:type="spellStart"/>
      <w:r w:rsidRPr="2D7E60CE">
        <w:rPr>
          <w:color w:val="000000" w:themeColor="text1"/>
        </w:rPr>
        <w:t>diagnosis</w:t>
      </w:r>
      <w:proofErr w:type="spellEnd"/>
      <w:r w:rsidRPr="2D7E60CE">
        <w:rPr>
          <w:color w:val="000000" w:themeColor="text1"/>
        </w:rPr>
        <w:t xml:space="preserve">, the mother </w:t>
      </w:r>
      <w:proofErr w:type="spellStart"/>
      <w:r w:rsidRPr="2D7E60CE">
        <w:rPr>
          <w:color w:val="000000" w:themeColor="text1"/>
        </w:rPr>
        <w:t>may</w:t>
      </w:r>
      <w:proofErr w:type="spellEnd"/>
      <w:r w:rsidRPr="2D7E60CE">
        <w:rPr>
          <w:color w:val="000000" w:themeColor="text1"/>
        </w:rPr>
        <w:t xml:space="preserve"> </w:t>
      </w:r>
      <w:proofErr w:type="spellStart"/>
      <w:r w:rsidRPr="2D7E60CE">
        <w:rPr>
          <w:color w:val="000000" w:themeColor="text1"/>
        </w:rPr>
        <w:t>develop</w:t>
      </w:r>
      <w:proofErr w:type="spellEnd"/>
      <w:r w:rsidRPr="2D7E60CE">
        <w:rPr>
          <w:color w:val="000000" w:themeColor="text1"/>
        </w:rPr>
        <w:t xml:space="preserve"> a mix of negative </w:t>
      </w:r>
      <w:proofErr w:type="spellStart"/>
      <w:r w:rsidRPr="2D7E60CE">
        <w:rPr>
          <w:color w:val="000000" w:themeColor="text1"/>
        </w:rPr>
        <w:t>feelings</w:t>
      </w:r>
      <w:proofErr w:type="spellEnd"/>
      <w:r w:rsidRPr="2D7E60CE">
        <w:rPr>
          <w:color w:val="000000" w:themeColor="text1"/>
        </w:rPr>
        <w:t xml:space="preserve"> and </w:t>
      </w:r>
      <w:proofErr w:type="spellStart"/>
      <w:r w:rsidRPr="2D7E60CE">
        <w:rPr>
          <w:color w:val="000000" w:themeColor="text1"/>
        </w:rPr>
        <w:t>insecurities</w:t>
      </w:r>
      <w:proofErr w:type="spellEnd"/>
      <w:r w:rsidRPr="2D7E60CE">
        <w:rPr>
          <w:color w:val="000000" w:themeColor="text1"/>
        </w:rPr>
        <w:t xml:space="preserve">. </w:t>
      </w:r>
      <w:proofErr w:type="spellStart"/>
      <w:r w:rsidRPr="2D7E60CE">
        <w:rPr>
          <w:color w:val="000000" w:themeColor="text1"/>
        </w:rPr>
        <w:t>Therefore</w:t>
      </w:r>
      <w:proofErr w:type="spellEnd"/>
      <w:r w:rsidRPr="2D7E60CE">
        <w:rPr>
          <w:color w:val="000000" w:themeColor="text1"/>
        </w:rPr>
        <w:t xml:space="preserve">, the </w:t>
      </w:r>
      <w:proofErr w:type="spellStart"/>
      <w:r w:rsidRPr="2D7E60CE">
        <w:rPr>
          <w:color w:val="000000" w:themeColor="text1"/>
        </w:rPr>
        <w:t>nursing</w:t>
      </w:r>
      <w:proofErr w:type="spellEnd"/>
      <w:r w:rsidRPr="2D7E60CE">
        <w:rPr>
          <w:color w:val="000000" w:themeColor="text1"/>
        </w:rPr>
        <w:t xml:space="preserve"> </w:t>
      </w:r>
      <w:proofErr w:type="spellStart"/>
      <w:r w:rsidRPr="2D7E60CE">
        <w:rPr>
          <w:color w:val="000000" w:themeColor="text1"/>
        </w:rPr>
        <w:t>professional</w:t>
      </w:r>
      <w:proofErr w:type="spellEnd"/>
      <w:r w:rsidRPr="2D7E60CE">
        <w:rPr>
          <w:color w:val="000000" w:themeColor="text1"/>
        </w:rPr>
        <w:t xml:space="preserve"> plays a fundamental role in this </w:t>
      </w:r>
      <w:proofErr w:type="spellStart"/>
      <w:r w:rsidRPr="2D7E60CE">
        <w:rPr>
          <w:color w:val="000000" w:themeColor="text1"/>
        </w:rPr>
        <w:t>process</w:t>
      </w:r>
      <w:proofErr w:type="spellEnd"/>
      <w:r w:rsidRPr="2D7E60CE">
        <w:rPr>
          <w:color w:val="000000" w:themeColor="text1"/>
        </w:rPr>
        <w:t xml:space="preserve">, as </w:t>
      </w:r>
      <w:proofErr w:type="spellStart"/>
      <w:r w:rsidRPr="2D7E60CE">
        <w:rPr>
          <w:color w:val="000000" w:themeColor="text1"/>
        </w:rPr>
        <w:t>they</w:t>
      </w:r>
      <w:proofErr w:type="spellEnd"/>
      <w:r w:rsidRPr="2D7E60CE">
        <w:rPr>
          <w:color w:val="000000" w:themeColor="text1"/>
        </w:rPr>
        <w:t xml:space="preserve"> </w:t>
      </w:r>
      <w:proofErr w:type="spellStart"/>
      <w:r w:rsidRPr="2D7E60CE">
        <w:rPr>
          <w:color w:val="000000" w:themeColor="text1"/>
        </w:rPr>
        <w:t>must</w:t>
      </w:r>
      <w:proofErr w:type="spellEnd"/>
      <w:r w:rsidRPr="2D7E60CE">
        <w:rPr>
          <w:color w:val="000000" w:themeColor="text1"/>
        </w:rPr>
        <w:t xml:space="preserve"> be active in </w:t>
      </w:r>
      <w:proofErr w:type="spellStart"/>
      <w:r w:rsidRPr="2D7E60CE">
        <w:rPr>
          <w:color w:val="000000" w:themeColor="text1"/>
        </w:rPr>
        <w:t>prenatal</w:t>
      </w:r>
      <w:proofErr w:type="spellEnd"/>
      <w:r w:rsidRPr="2D7E60CE">
        <w:rPr>
          <w:color w:val="000000" w:themeColor="text1"/>
        </w:rPr>
        <w:t xml:space="preserve"> </w:t>
      </w:r>
      <w:proofErr w:type="spellStart"/>
      <w:r w:rsidRPr="2D7E60CE">
        <w:rPr>
          <w:color w:val="000000" w:themeColor="text1"/>
        </w:rPr>
        <w:t>care</w:t>
      </w:r>
      <w:proofErr w:type="spellEnd"/>
      <w:r w:rsidRPr="2D7E60CE">
        <w:rPr>
          <w:color w:val="000000" w:themeColor="text1"/>
        </w:rPr>
        <w:t xml:space="preserve">, </w:t>
      </w:r>
      <w:proofErr w:type="spellStart"/>
      <w:r w:rsidRPr="2D7E60CE">
        <w:rPr>
          <w:color w:val="000000" w:themeColor="text1"/>
        </w:rPr>
        <w:t>preparing</w:t>
      </w:r>
      <w:proofErr w:type="spellEnd"/>
      <w:r w:rsidRPr="2D7E60CE">
        <w:rPr>
          <w:color w:val="000000" w:themeColor="text1"/>
        </w:rPr>
        <w:t xml:space="preserve"> the mother and meeting her </w:t>
      </w:r>
      <w:proofErr w:type="spellStart"/>
      <w:r w:rsidRPr="2D7E60CE">
        <w:rPr>
          <w:color w:val="000000" w:themeColor="text1"/>
        </w:rPr>
        <w:t>needs</w:t>
      </w:r>
      <w:proofErr w:type="spellEnd"/>
      <w:r w:rsidRPr="2D7E60CE">
        <w:rPr>
          <w:color w:val="000000" w:themeColor="text1"/>
        </w:rPr>
        <w:t xml:space="preserve">, </w:t>
      </w:r>
      <w:proofErr w:type="spellStart"/>
      <w:r w:rsidRPr="2D7E60CE">
        <w:rPr>
          <w:color w:val="000000" w:themeColor="text1"/>
        </w:rPr>
        <w:t>demystifying</w:t>
      </w:r>
      <w:proofErr w:type="spellEnd"/>
      <w:r w:rsidRPr="2D7E60CE">
        <w:rPr>
          <w:color w:val="000000" w:themeColor="text1"/>
        </w:rPr>
        <w:t xml:space="preserve"> false </w:t>
      </w:r>
      <w:proofErr w:type="spellStart"/>
      <w:r w:rsidRPr="2D7E60CE">
        <w:rPr>
          <w:color w:val="000000" w:themeColor="text1"/>
        </w:rPr>
        <w:t>information</w:t>
      </w:r>
      <w:proofErr w:type="spellEnd"/>
      <w:r w:rsidRPr="2D7E60CE">
        <w:rPr>
          <w:color w:val="000000" w:themeColor="text1"/>
        </w:rPr>
        <w:t xml:space="preserve"> and </w:t>
      </w:r>
      <w:proofErr w:type="spellStart"/>
      <w:r w:rsidRPr="2D7E60CE">
        <w:rPr>
          <w:color w:val="000000" w:themeColor="text1"/>
        </w:rPr>
        <w:t>presenting</w:t>
      </w:r>
      <w:proofErr w:type="spellEnd"/>
      <w:r w:rsidRPr="2D7E60CE">
        <w:rPr>
          <w:color w:val="000000" w:themeColor="text1"/>
        </w:rPr>
        <w:t xml:space="preserve"> </w:t>
      </w:r>
      <w:proofErr w:type="spellStart"/>
      <w:r w:rsidRPr="2D7E60CE">
        <w:rPr>
          <w:color w:val="000000" w:themeColor="text1"/>
        </w:rPr>
        <w:t>paths</w:t>
      </w:r>
      <w:proofErr w:type="spellEnd"/>
      <w:r w:rsidRPr="2D7E60CE">
        <w:rPr>
          <w:color w:val="000000" w:themeColor="text1"/>
        </w:rPr>
        <w:t xml:space="preserve"> for </w:t>
      </w:r>
      <w:proofErr w:type="spellStart"/>
      <w:r w:rsidRPr="2D7E60CE">
        <w:rPr>
          <w:color w:val="000000" w:themeColor="text1"/>
        </w:rPr>
        <w:t>early</w:t>
      </w:r>
      <w:proofErr w:type="spellEnd"/>
      <w:r w:rsidRPr="2D7E60CE">
        <w:rPr>
          <w:color w:val="000000" w:themeColor="text1"/>
        </w:rPr>
        <w:t xml:space="preserve"> </w:t>
      </w:r>
      <w:proofErr w:type="spellStart"/>
      <w:r w:rsidRPr="2D7E60CE">
        <w:rPr>
          <w:color w:val="000000" w:themeColor="text1"/>
        </w:rPr>
        <w:t>interventions</w:t>
      </w:r>
      <w:proofErr w:type="spellEnd"/>
      <w:r w:rsidRPr="2D7E60CE">
        <w:rPr>
          <w:color w:val="000000" w:themeColor="text1"/>
        </w:rPr>
        <w:t xml:space="preserve"> that </w:t>
      </w:r>
      <w:proofErr w:type="spellStart"/>
      <w:r w:rsidRPr="2D7E60CE">
        <w:rPr>
          <w:color w:val="000000" w:themeColor="text1"/>
        </w:rPr>
        <w:t>may</w:t>
      </w:r>
      <w:proofErr w:type="spellEnd"/>
      <w:r w:rsidRPr="2D7E60CE">
        <w:rPr>
          <w:color w:val="000000" w:themeColor="text1"/>
        </w:rPr>
        <w:t xml:space="preserve"> be </w:t>
      </w:r>
      <w:proofErr w:type="spellStart"/>
      <w:r w:rsidRPr="2D7E60CE">
        <w:rPr>
          <w:color w:val="000000" w:themeColor="text1"/>
        </w:rPr>
        <w:t>possible</w:t>
      </w:r>
      <w:proofErr w:type="spellEnd"/>
      <w:r w:rsidRPr="2D7E60CE">
        <w:rPr>
          <w:color w:val="000000" w:themeColor="text1"/>
        </w:rPr>
        <w:t xml:space="preserve"> </w:t>
      </w:r>
      <w:proofErr w:type="spellStart"/>
      <w:r w:rsidRPr="2D7E60CE">
        <w:rPr>
          <w:color w:val="000000" w:themeColor="text1"/>
        </w:rPr>
        <w:t>soon</w:t>
      </w:r>
      <w:proofErr w:type="spellEnd"/>
      <w:r w:rsidRPr="2D7E60CE">
        <w:rPr>
          <w:color w:val="000000" w:themeColor="text1"/>
        </w:rPr>
        <w:t xml:space="preserve"> </w:t>
      </w:r>
      <w:proofErr w:type="spellStart"/>
      <w:r w:rsidRPr="2D7E60CE">
        <w:rPr>
          <w:color w:val="000000" w:themeColor="text1"/>
        </w:rPr>
        <w:t>after</w:t>
      </w:r>
      <w:proofErr w:type="spellEnd"/>
      <w:r w:rsidRPr="2D7E60CE">
        <w:rPr>
          <w:color w:val="000000" w:themeColor="text1"/>
        </w:rPr>
        <w:t xml:space="preserve"> </w:t>
      </w:r>
      <w:proofErr w:type="spellStart"/>
      <w:r w:rsidRPr="2D7E60CE">
        <w:rPr>
          <w:color w:val="000000" w:themeColor="text1"/>
        </w:rPr>
        <w:t>birth</w:t>
      </w:r>
      <w:proofErr w:type="spellEnd"/>
      <w:r w:rsidRPr="2D7E60CE">
        <w:rPr>
          <w:color w:val="000000" w:themeColor="text1"/>
        </w:rPr>
        <w:t xml:space="preserve">.. The </w:t>
      </w:r>
      <w:proofErr w:type="spellStart"/>
      <w:r w:rsidRPr="2D7E60CE">
        <w:rPr>
          <w:color w:val="000000" w:themeColor="text1"/>
        </w:rPr>
        <w:t>present</w:t>
      </w:r>
      <w:proofErr w:type="spellEnd"/>
      <w:r w:rsidRPr="2D7E60CE">
        <w:rPr>
          <w:color w:val="000000" w:themeColor="text1"/>
        </w:rPr>
        <w:t xml:space="preserve"> </w:t>
      </w:r>
      <w:proofErr w:type="spellStart"/>
      <w:r w:rsidRPr="2D7E60CE">
        <w:rPr>
          <w:color w:val="000000" w:themeColor="text1"/>
        </w:rPr>
        <w:t>study</w:t>
      </w:r>
      <w:proofErr w:type="spellEnd"/>
      <w:r w:rsidRPr="2D7E60CE">
        <w:rPr>
          <w:color w:val="000000" w:themeColor="text1"/>
        </w:rPr>
        <w:t xml:space="preserve"> </w:t>
      </w:r>
      <w:proofErr w:type="spellStart"/>
      <w:r w:rsidRPr="2D7E60CE">
        <w:rPr>
          <w:color w:val="000000" w:themeColor="text1"/>
        </w:rPr>
        <w:t>will</w:t>
      </w:r>
      <w:proofErr w:type="spellEnd"/>
      <w:r w:rsidRPr="2D7E60CE">
        <w:rPr>
          <w:color w:val="000000" w:themeColor="text1"/>
        </w:rPr>
        <w:t xml:space="preserve"> </w:t>
      </w:r>
      <w:proofErr w:type="spellStart"/>
      <w:r w:rsidRPr="2D7E60CE">
        <w:rPr>
          <w:color w:val="000000" w:themeColor="text1"/>
        </w:rPr>
        <w:t>seek</w:t>
      </w:r>
      <w:proofErr w:type="spellEnd"/>
      <w:r w:rsidRPr="2D7E60CE">
        <w:rPr>
          <w:color w:val="000000" w:themeColor="text1"/>
        </w:rPr>
        <w:t xml:space="preserve"> to </w:t>
      </w:r>
      <w:proofErr w:type="spellStart"/>
      <w:r w:rsidRPr="2D7E60CE">
        <w:rPr>
          <w:color w:val="000000" w:themeColor="text1"/>
        </w:rPr>
        <w:t>evaluate</w:t>
      </w:r>
      <w:proofErr w:type="spellEnd"/>
      <w:r w:rsidRPr="2D7E60CE">
        <w:rPr>
          <w:color w:val="000000" w:themeColor="text1"/>
        </w:rPr>
        <w:t xml:space="preserve"> the main </w:t>
      </w:r>
      <w:proofErr w:type="spellStart"/>
      <w:r w:rsidRPr="2D7E60CE">
        <w:rPr>
          <w:color w:val="000000" w:themeColor="text1"/>
        </w:rPr>
        <w:t>challenges</w:t>
      </w:r>
      <w:proofErr w:type="spellEnd"/>
      <w:r w:rsidRPr="2D7E60CE">
        <w:rPr>
          <w:color w:val="000000" w:themeColor="text1"/>
        </w:rPr>
        <w:t xml:space="preserve"> </w:t>
      </w:r>
      <w:proofErr w:type="spellStart"/>
      <w:r w:rsidRPr="2D7E60CE">
        <w:rPr>
          <w:color w:val="000000" w:themeColor="text1"/>
        </w:rPr>
        <w:t>encountered</w:t>
      </w:r>
      <w:proofErr w:type="spellEnd"/>
      <w:r w:rsidRPr="2D7E60CE">
        <w:rPr>
          <w:color w:val="000000" w:themeColor="text1"/>
        </w:rPr>
        <w:t xml:space="preserve"> in the </w:t>
      </w:r>
      <w:proofErr w:type="spellStart"/>
      <w:r w:rsidRPr="2D7E60CE">
        <w:rPr>
          <w:color w:val="000000" w:themeColor="text1"/>
        </w:rPr>
        <w:t>diagnosis</w:t>
      </w:r>
      <w:proofErr w:type="spellEnd"/>
      <w:r w:rsidRPr="2D7E60CE">
        <w:rPr>
          <w:color w:val="000000" w:themeColor="text1"/>
        </w:rPr>
        <w:t xml:space="preserve"> of </w:t>
      </w:r>
      <w:proofErr w:type="spellStart"/>
      <w:r w:rsidRPr="2D7E60CE">
        <w:rPr>
          <w:color w:val="000000" w:themeColor="text1"/>
        </w:rPr>
        <w:t>Down</w:t>
      </w:r>
      <w:proofErr w:type="spellEnd"/>
      <w:r w:rsidRPr="2D7E60CE">
        <w:rPr>
          <w:color w:val="000000" w:themeColor="text1"/>
        </w:rPr>
        <w:t xml:space="preserve"> </w:t>
      </w:r>
      <w:proofErr w:type="spellStart"/>
      <w:r w:rsidRPr="2D7E60CE">
        <w:rPr>
          <w:color w:val="000000" w:themeColor="text1"/>
        </w:rPr>
        <w:t>syndrome</w:t>
      </w:r>
      <w:proofErr w:type="spellEnd"/>
      <w:r w:rsidRPr="2D7E60CE">
        <w:rPr>
          <w:color w:val="000000" w:themeColor="text1"/>
        </w:rPr>
        <w:t>.</w:t>
      </w:r>
    </w:p>
    <w:p w14:paraId="3C534096" w14:textId="4699C684" w:rsidR="006A5A1D" w:rsidRPr="003A6968" w:rsidRDefault="2D7E60CE" w:rsidP="2D7E60CE">
      <w:pPr>
        <w:pStyle w:val="Corpodetexto"/>
        <w:ind w:right="107"/>
        <w:jc w:val="both"/>
      </w:pPr>
      <w:r w:rsidRPr="2D7E60CE">
        <w:rPr>
          <w:color w:val="000000" w:themeColor="text1"/>
        </w:rPr>
        <w:t xml:space="preserve"> </w:t>
      </w:r>
    </w:p>
    <w:p w14:paraId="2EB82C12" w14:textId="06190D70" w:rsidR="006A5A1D" w:rsidRPr="003A6968" w:rsidRDefault="2D7E60CE" w:rsidP="2D7E60CE">
      <w:pPr>
        <w:pStyle w:val="Corpodetexto"/>
        <w:ind w:right="107"/>
        <w:jc w:val="both"/>
      </w:pPr>
      <w:proofErr w:type="spellStart"/>
      <w:r w:rsidRPr="2D7E60CE">
        <w:rPr>
          <w:color w:val="000000" w:themeColor="text1"/>
        </w:rPr>
        <w:t>Keywords</w:t>
      </w:r>
      <w:proofErr w:type="spellEnd"/>
      <w:r w:rsidRPr="2D7E60CE">
        <w:rPr>
          <w:color w:val="000000" w:themeColor="text1"/>
        </w:rPr>
        <w:t xml:space="preserve">: </w:t>
      </w:r>
      <w:proofErr w:type="spellStart"/>
      <w:r w:rsidRPr="2D7E60CE">
        <w:rPr>
          <w:color w:val="000000" w:themeColor="text1"/>
        </w:rPr>
        <w:t>down</w:t>
      </w:r>
      <w:proofErr w:type="spellEnd"/>
      <w:r w:rsidRPr="2D7E60CE">
        <w:rPr>
          <w:color w:val="000000" w:themeColor="text1"/>
        </w:rPr>
        <w:t xml:space="preserve"> </w:t>
      </w:r>
      <w:proofErr w:type="spellStart"/>
      <w:r w:rsidRPr="2D7E60CE">
        <w:rPr>
          <w:color w:val="000000" w:themeColor="text1"/>
        </w:rPr>
        <w:t>syndrome</w:t>
      </w:r>
      <w:proofErr w:type="spellEnd"/>
      <w:r w:rsidRPr="2D7E60CE">
        <w:rPr>
          <w:color w:val="000000" w:themeColor="text1"/>
        </w:rPr>
        <w:t xml:space="preserve">, </w:t>
      </w:r>
      <w:proofErr w:type="spellStart"/>
      <w:r w:rsidRPr="2D7E60CE">
        <w:rPr>
          <w:color w:val="000000" w:themeColor="text1"/>
        </w:rPr>
        <w:t>early</w:t>
      </w:r>
      <w:proofErr w:type="spellEnd"/>
      <w:r w:rsidRPr="2D7E60CE">
        <w:rPr>
          <w:color w:val="000000" w:themeColor="text1"/>
        </w:rPr>
        <w:t xml:space="preserve"> </w:t>
      </w:r>
      <w:proofErr w:type="spellStart"/>
      <w:r w:rsidRPr="2D7E60CE">
        <w:rPr>
          <w:color w:val="000000" w:themeColor="text1"/>
        </w:rPr>
        <w:t>diagnosis</w:t>
      </w:r>
      <w:proofErr w:type="spellEnd"/>
      <w:r w:rsidRPr="2D7E60CE">
        <w:rPr>
          <w:color w:val="000000" w:themeColor="text1"/>
        </w:rPr>
        <w:t xml:space="preserve">, </w:t>
      </w:r>
      <w:proofErr w:type="spellStart"/>
      <w:r w:rsidRPr="2D7E60CE">
        <w:rPr>
          <w:color w:val="000000" w:themeColor="text1"/>
        </w:rPr>
        <w:t>nursing</w:t>
      </w:r>
      <w:proofErr w:type="spellEnd"/>
      <w:r w:rsidRPr="2D7E60CE">
        <w:rPr>
          <w:color w:val="000000" w:themeColor="text1"/>
        </w:rPr>
        <w:t xml:space="preserve"> </w:t>
      </w:r>
      <w:proofErr w:type="spellStart"/>
      <w:r w:rsidRPr="2D7E60CE">
        <w:rPr>
          <w:color w:val="000000" w:themeColor="text1"/>
        </w:rPr>
        <w:t>care</w:t>
      </w:r>
      <w:proofErr w:type="spellEnd"/>
    </w:p>
    <w:p w14:paraId="5B808723" w14:textId="0552D81F" w:rsidR="006A5A1D" w:rsidRPr="003A6968" w:rsidRDefault="006A5A1D" w:rsidP="2D7E60CE">
      <w:pPr>
        <w:pStyle w:val="Corpodetexto"/>
        <w:ind w:right="107"/>
        <w:jc w:val="both"/>
        <w:rPr>
          <w:color w:val="000000" w:themeColor="text1"/>
        </w:rPr>
      </w:pPr>
    </w:p>
    <w:p w14:paraId="3D8A1872" w14:textId="57C23E78" w:rsidR="006A5A1D" w:rsidRPr="003A6968" w:rsidRDefault="006A5A1D" w:rsidP="2D7E60CE">
      <w:pPr>
        <w:pStyle w:val="Corpodetexto"/>
        <w:ind w:right="107"/>
        <w:jc w:val="both"/>
        <w:rPr>
          <w:color w:val="000000" w:themeColor="text1"/>
        </w:rPr>
      </w:pPr>
    </w:p>
    <w:p w14:paraId="127CD476" w14:textId="443ED807" w:rsidR="006A5A1D" w:rsidRPr="003A6968" w:rsidRDefault="006A5A1D" w:rsidP="2D7E60CE">
      <w:pPr>
        <w:pStyle w:val="Corpodetexto"/>
        <w:ind w:right="107"/>
        <w:jc w:val="both"/>
        <w:rPr>
          <w:color w:val="000000" w:themeColor="text1"/>
        </w:rPr>
      </w:pPr>
    </w:p>
    <w:p w14:paraId="2FE0EA77" w14:textId="6EDFCDFB" w:rsidR="006A5A1D" w:rsidRPr="003A6968" w:rsidRDefault="006A5A1D" w:rsidP="2D7E60CE">
      <w:pPr>
        <w:pStyle w:val="Corpodetexto"/>
        <w:ind w:right="107"/>
        <w:jc w:val="both"/>
        <w:rPr>
          <w:color w:val="000000" w:themeColor="text1"/>
        </w:rPr>
      </w:pPr>
    </w:p>
    <w:p w14:paraId="103BBF39" w14:textId="7552F29D" w:rsidR="006A5A1D" w:rsidRPr="003A6968" w:rsidRDefault="006A5A1D" w:rsidP="2D7E60CE">
      <w:pPr>
        <w:pStyle w:val="Corpodetexto"/>
        <w:ind w:right="107"/>
        <w:jc w:val="both"/>
        <w:rPr>
          <w:color w:val="000000" w:themeColor="text1"/>
        </w:rPr>
      </w:pPr>
    </w:p>
    <w:p w14:paraId="3B9AE9D6" w14:textId="5527EE3B" w:rsidR="006A5A1D" w:rsidRPr="003A6968" w:rsidRDefault="006A5A1D" w:rsidP="2D7E60CE">
      <w:pPr>
        <w:pStyle w:val="Corpodetexto"/>
        <w:ind w:right="107"/>
        <w:jc w:val="both"/>
        <w:rPr>
          <w:color w:val="000000" w:themeColor="text1"/>
        </w:rPr>
      </w:pPr>
    </w:p>
    <w:p w14:paraId="26A1228C" w14:textId="61565343" w:rsidR="006A5A1D" w:rsidRPr="003A6968" w:rsidRDefault="006A5A1D" w:rsidP="2D7E60CE">
      <w:pPr>
        <w:pStyle w:val="Corpodetexto"/>
        <w:ind w:right="107"/>
        <w:jc w:val="both"/>
        <w:rPr>
          <w:color w:val="000000" w:themeColor="text1"/>
        </w:rPr>
      </w:pPr>
    </w:p>
    <w:p w14:paraId="13038928" w14:textId="11B65276" w:rsidR="006A5A1D" w:rsidRPr="003A6968" w:rsidRDefault="006A5A1D" w:rsidP="2D7E60CE">
      <w:pPr>
        <w:pStyle w:val="Corpodetexto"/>
        <w:ind w:right="107"/>
        <w:jc w:val="both"/>
        <w:rPr>
          <w:color w:val="000000" w:themeColor="text1"/>
        </w:rPr>
      </w:pPr>
    </w:p>
    <w:p w14:paraId="7EF55690" w14:textId="6C6C43A1" w:rsidR="006A5A1D" w:rsidRPr="003A6968" w:rsidRDefault="006A5A1D" w:rsidP="2D7E60CE">
      <w:pPr>
        <w:pStyle w:val="Corpodetexto"/>
        <w:ind w:right="107"/>
        <w:jc w:val="both"/>
        <w:rPr>
          <w:color w:val="000000" w:themeColor="text1"/>
        </w:rPr>
      </w:pPr>
    </w:p>
    <w:p w14:paraId="789C5E50" w14:textId="31BEFA8C" w:rsidR="006A5A1D" w:rsidRPr="003A6968" w:rsidRDefault="006A5A1D" w:rsidP="2D7E60CE">
      <w:pPr>
        <w:pStyle w:val="Corpodetexto"/>
        <w:ind w:right="107"/>
        <w:jc w:val="both"/>
        <w:rPr>
          <w:color w:val="000000" w:themeColor="text1"/>
        </w:rPr>
      </w:pPr>
    </w:p>
    <w:p w14:paraId="29D5975A" w14:textId="3F7B6037" w:rsidR="006A5A1D" w:rsidRPr="003A6968" w:rsidRDefault="006A5A1D" w:rsidP="2D7E60CE">
      <w:pPr>
        <w:pStyle w:val="Corpodetexto"/>
        <w:ind w:right="107"/>
        <w:jc w:val="both"/>
        <w:rPr>
          <w:color w:val="000000" w:themeColor="text1"/>
        </w:rPr>
      </w:pPr>
    </w:p>
    <w:p w14:paraId="55FBF806" w14:textId="4BC98379" w:rsidR="006A5A1D" w:rsidRPr="003A6968" w:rsidRDefault="006A5A1D" w:rsidP="2D7E60CE">
      <w:pPr>
        <w:pStyle w:val="Corpodetexto"/>
        <w:ind w:right="107"/>
        <w:jc w:val="both"/>
        <w:rPr>
          <w:color w:val="000000" w:themeColor="text1"/>
        </w:rPr>
      </w:pPr>
    </w:p>
    <w:p w14:paraId="71B4218A" w14:textId="6851F626" w:rsidR="006A5A1D" w:rsidRPr="003A6968" w:rsidRDefault="006A5A1D" w:rsidP="2D7E60CE">
      <w:pPr>
        <w:pStyle w:val="Corpodetexto"/>
        <w:ind w:right="107"/>
        <w:jc w:val="both"/>
        <w:rPr>
          <w:color w:val="000000" w:themeColor="text1"/>
        </w:rPr>
      </w:pPr>
    </w:p>
    <w:p w14:paraId="73EF39D4" w14:textId="7CBDCA63" w:rsidR="006A5A1D" w:rsidRPr="003A6968" w:rsidRDefault="006A5A1D" w:rsidP="2D7E60CE">
      <w:pPr>
        <w:pStyle w:val="Corpodetexto"/>
        <w:ind w:right="107"/>
        <w:jc w:val="both"/>
        <w:rPr>
          <w:color w:val="000000" w:themeColor="text1"/>
        </w:rPr>
      </w:pPr>
    </w:p>
    <w:p w14:paraId="71CE069D" w14:textId="5546D78F" w:rsidR="006A5A1D" w:rsidRPr="003A6968" w:rsidRDefault="006A5A1D" w:rsidP="2D7E60CE">
      <w:pPr>
        <w:pStyle w:val="Corpodetexto"/>
        <w:ind w:right="107"/>
        <w:jc w:val="both"/>
        <w:rPr>
          <w:color w:val="000000" w:themeColor="text1"/>
        </w:rPr>
      </w:pPr>
    </w:p>
    <w:p w14:paraId="2FDC6986" w14:textId="57EA4F09" w:rsidR="006A5A1D" w:rsidRPr="003A6968" w:rsidRDefault="006A5A1D" w:rsidP="2D7E60CE">
      <w:pPr>
        <w:pStyle w:val="Corpodetexto"/>
        <w:ind w:right="107"/>
        <w:jc w:val="both"/>
        <w:rPr>
          <w:color w:val="000000" w:themeColor="text1"/>
        </w:rPr>
      </w:pPr>
    </w:p>
    <w:p w14:paraId="53A5FC89" w14:textId="52B91802" w:rsidR="006A5A1D" w:rsidRPr="003A6968" w:rsidRDefault="006A5A1D" w:rsidP="2D7E60CE">
      <w:pPr>
        <w:pStyle w:val="Corpodetexto"/>
        <w:ind w:right="107"/>
        <w:jc w:val="both"/>
        <w:rPr>
          <w:color w:val="000000" w:themeColor="text1"/>
        </w:rPr>
      </w:pPr>
    </w:p>
    <w:p w14:paraId="0C203DC0" w14:textId="22B6FEE2" w:rsidR="006A5A1D" w:rsidRPr="003A6968" w:rsidRDefault="006A5A1D" w:rsidP="2D7E60CE">
      <w:pPr>
        <w:pStyle w:val="Corpodetexto"/>
        <w:ind w:right="107"/>
        <w:jc w:val="both"/>
        <w:rPr>
          <w:color w:val="000000" w:themeColor="text1"/>
        </w:rPr>
      </w:pPr>
    </w:p>
    <w:p w14:paraId="591B4B0B" w14:textId="058E94A9" w:rsidR="006A5A1D" w:rsidRPr="003A6968" w:rsidRDefault="006A5A1D" w:rsidP="2D7E60CE">
      <w:pPr>
        <w:pStyle w:val="Corpodetexto"/>
        <w:ind w:right="107"/>
        <w:jc w:val="both"/>
        <w:rPr>
          <w:color w:val="000000" w:themeColor="text1"/>
        </w:rPr>
      </w:pPr>
    </w:p>
    <w:p w14:paraId="76E4AA37" w14:textId="484DAA58" w:rsidR="006A5A1D" w:rsidRPr="003A6968" w:rsidRDefault="006A5A1D" w:rsidP="2D7E60CE">
      <w:pPr>
        <w:pStyle w:val="Corpodetexto"/>
        <w:ind w:right="107"/>
        <w:jc w:val="both"/>
        <w:rPr>
          <w:color w:val="000000" w:themeColor="text1"/>
        </w:rPr>
      </w:pPr>
    </w:p>
    <w:p w14:paraId="57E11C18" w14:textId="06B9A168" w:rsidR="006A5A1D" w:rsidRPr="003A6968" w:rsidRDefault="006A5A1D" w:rsidP="2D7E60CE">
      <w:pPr>
        <w:pStyle w:val="Corpodetexto"/>
        <w:ind w:right="107"/>
        <w:jc w:val="both"/>
        <w:rPr>
          <w:color w:val="000000" w:themeColor="text1"/>
        </w:rPr>
      </w:pPr>
    </w:p>
    <w:p w14:paraId="327CC19F" w14:textId="7AF16569" w:rsidR="006A5A1D" w:rsidRPr="003A6968" w:rsidRDefault="006A5A1D" w:rsidP="2D7E60CE">
      <w:pPr>
        <w:pStyle w:val="Corpodetexto"/>
        <w:ind w:right="107"/>
        <w:jc w:val="both"/>
        <w:rPr>
          <w:color w:val="000000" w:themeColor="text1"/>
        </w:rPr>
      </w:pPr>
    </w:p>
    <w:p w14:paraId="5A263034" w14:textId="62F50512" w:rsidR="006A5A1D" w:rsidRPr="003A6968" w:rsidRDefault="006A5A1D" w:rsidP="2D7E60CE">
      <w:pPr>
        <w:pStyle w:val="Corpodetexto"/>
        <w:ind w:right="107"/>
        <w:jc w:val="both"/>
        <w:rPr>
          <w:color w:val="000000" w:themeColor="text1"/>
        </w:rPr>
      </w:pPr>
    </w:p>
    <w:p w14:paraId="6D28ED57" w14:textId="24B556C7" w:rsidR="006A5A1D" w:rsidRPr="003A6968" w:rsidRDefault="006A5A1D" w:rsidP="2D7E60CE">
      <w:pPr>
        <w:pStyle w:val="Corpodetexto"/>
        <w:ind w:right="107"/>
        <w:jc w:val="both"/>
        <w:rPr>
          <w:color w:val="000000" w:themeColor="text1"/>
        </w:rPr>
      </w:pPr>
    </w:p>
    <w:p w14:paraId="07FBC9BE" w14:textId="3B541B4B" w:rsidR="006A5A1D" w:rsidRPr="003A6968" w:rsidRDefault="006A5A1D" w:rsidP="2D7E60CE">
      <w:pPr>
        <w:pStyle w:val="Corpodetexto"/>
        <w:ind w:right="107"/>
        <w:jc w:val="both"/>
        <w:rPr>
          <w:color w:val="000000" w:themeColor="text1"/>
        </w:rPr>
      </w:pPr>
    </w:p>
    <w:p w14:paraId="10F1F6BD" w14:textId="6747249B" w:rsidR="006A5A1D" w:rsidRPr="003A6968" w:rsidRDefault="006A5A1D" w:rsidP="2D7E60CE">
      <w:pPr>
        <w:pStyle w:val="Corpodetexto"/>
        <w:ind w:right="107"/>
        <w:jc w:val="both"/>
        <w:rPr>
          <w:color w:val="000000" w:themeColor="text1"/>
        </w:rPr>
      </w:pPr>
    </w:p>
    <w:p w14:paraId="02CC24D4" w14:textId="75267725" w:rsidR="006A5A1D" w:rsidRPr="003A6968" w:rsidRDefault="006A5A1D" w:rsidP="2D7E60CE">
      <w:pPr>
        <w:pStyle w:val="Corpodetexto"/>
        <w:ind w:right="107"/>
        <w:jc w:val="both"/>
        <w:rPr>
          <w:color w:val="000000" w:themeColor="text1"/>
        </w:rPr>
      </w:pPr>
    </w:p>
    <w:p w14:paraId="7D55CE5E" w14:textId="65B313C3" w:rsidR="006A5A1D" w:rsidRPr="003A6968" w:rsidRDefault="006A5A1D" w:rsidP="2D7E60CE">
      <w:pPr>
        <w:pStyle w:val="Corpodetexto"/>
        <w:ind w:right="107"/>
        <w:jc w:val="both"/>
        <w:rPr>
          <w:color w:val="000000" w:themeColor="text1"/>
        </w:rPr>
      </w:pPr>
    </w:p>
    <w:p w14:paraId="59C11BFB" w14:textId="44DA613D" w:rsidR="006A5A1D" w:rsidRPr="003A6968" w:rsidRDefault="006A5A1D" w:rsidP="2D7E60CE">
      <w:pPr>
        <w:pStyle w:val="Corpodetexto"/>
        <w:ind w:right="107"/>
        <w:jc w:val="both"/>
        <w:rPr>
          <w:color w:val="000000" w:themeColor="text1"/>
        </w:rPr>
      </w:pPr>
    </w:p>
    <w:p w14:paraId="3D0D8D80" w14:textId="48FC7147" w:rsidR="006A5A1D" w:rsidRPr="003A6968" w:rsidRDefault="006A5A1D" w:rsidP="2D7E60CE">
      <w:pPr>
        <w:pStyle w:val="Corpodetexto"/>
        <w:ind w:right="107"/>
        <w:jc w:val="both"/>
        <w:rPr>
          <w:color w:val="000000" w:themeColor="text1"/>
        </w:rPr>
      </w:pPr>
    </w:p>
    <w:p w14:paraId="3A578D1B" w14:textId="3263C03D" w:rsidR="006A5A1D" w:rsidRPr="003A6968" w:rsidRDefault="006A5A1D" w:rsidP="2D7E60CE">
      <w:pPr>
        <w:pStyle w:val="Corpodetexto"/>
        <w:ind w:right="107"/>
        <w:jc w:val="both"/>
        <w:rPr>
          <w:color w:val="000000" w:themeColor="text1"/>
        </w:rPr>
      </w:pPr>
    </w:p>
    <w:p w14:paraId="2431441A" w14:textId="2550CBA1" w:rsidR="006A5A1D" w:rsidRPr="003A6968" w:rsidRDefault="006A5A1D" w:rsidP="2D7E60CE">
      <w:pPr>
        <w:pStyle w:val="Corpodetexto"/>
        <w:ind w:right="107"/>
        <w:jc w:val="both"/>
        <w:rPr>
          <w:color w:val="000000" w:themeColor="text1"/>
        </w:rPr>
      </w:pPr>
    </w:p>
    <w:p w14:paraId="77797A10" w14:textId="00789D85" w:rsidR="006A5A1D" w:rsidRPr="003A6968" w:rsidRDefault="006A5A1D" w:rsidP="2D7E60CE">
      <w:pPr>
        <w:pStyle w:val="Corpodetexto"/>
        <w:ind w:right="107"/>
        <w:jc w:val="both"/>
        <w:rPr>
          <w:color w:val="000000" w:themeColor="text1"/>
        </w:rPr>
      </w:pPr>
    </w:p>
    <w:p w14:paraId="456E7032" w14:textId="02C74B4A" w:rsidR="006A5A1D" w:rsidRPr="003A6968" w:rsidRDefault="006A5A1D" w:rsidP="2D7E60CE">
      <w:pPr>
        <w:pStyle w:val="Corpodetexto"/>
        <w:ind w:right="107"/>
        <w:jc w:val="both"/>
        <w:rPr>
          <w:color w:val="000000" w:themeColor="text1"/>
        </w:rPr>
      </w:pPr>
    </w:p>
    <w:p w14:paraId="04B1A71E" w14:textId="2C983B48" w:rsidR="006A5A1D" w:rsidRPr="003A6968" w:rsidRDefault="006A5A1D" w:rsidP="2D7E60CE">
      <w:pPr>
        <w:pStyle w:val="Corpodetexto"/>
        <w:ind w:right="107"/>
        <w:jc w:val="both"/>
        <w:rPr>
          <w:color w:val="000000" w:themeColor="text1"/>
        </w:rPr>
      </w:pPr>
    </w:p>
    <w:p w14:paraId="69B1FB39" w14:textId="4ECC7939" w:rsidR="006A5A1D" w:rsidRPr="003A6968" w:rsidRDefault="006A5A1D" w:rsidP="2D7E60CE">
      <w:pPr>
        <w:pStyle w:val="Corpodetexto"/>
        <w:ind w:right="107"/>
        <w:jc w:val="both"/>
        <w:rPr>
          <w:color w:val="000000" w:themeColor="text1"/>
        </w:rPr>
      </w:pPr>
    </w:p>
    <w:p w14:paraId="7CA4B3E5" w14:textId="0AABD13B" w:rsidR="006A5A1D" w:rsidRPr="003A6968" w:rsidRDefault="006A5A1D" w:rsidP="2D7E60CE">
      <w:pPr>
        <w:pStyle w:val="Corpodetexto"/>
        <w:ind w:right="107"/>
        <w:jc w:val="both"/>
        <w:rPr>
          <w:color w:val="000000" w:themeColor="text1"/>
        </w:rPr>
      </w:pPr>
    </w:p>
    <w:p w14:paraId="16B0B1D7" w14:textId="73949DB3" w:rsidR="006A5A1D" w:rsidRPr="003A6968" w:rsidRDefault="2D7E60CE" w:rsidP="003A6968">
      <w:pPr>
        <w:pStyle w:val="Ttulos1nvel"/>
        <w:numPr>
          <w:ilvl w:val="0"/>
          <w:numId w:val="18"/>
        </w:numPr>
        <w:rPr>
          <w:color w:val="000000" w:themeColor="text1"/>
        </w:rPr>
      </w:pPr>
      <w:r w:rsidRPr="2D7E60CE">
        <w:rPr>
          <w:color w:val="000000" w:themeColor="text1"/>
        </w:rPr>
        <w:t>INTRODUÇÃO</w:t>
      </w:r>
    </w:p>
    <w:p w14:paraId="3DC30EE6" w14:textId="31669DC1" w:rsidR="2D7E60CE" w:rsidRDefault="2D7E60CE" w:rsidP="2D7E60CE">
      <w:pPr>
        <w:pStyle w:val="Ttulos1nvel"/>
        <w:numPr>
          <w:ilvl w:val="0"/>
          <w:numId w:val="0"/>
        </w:numPr>
        <w:ind w:firstLine="708"/>
        <w:rPr>
          <w:b w:val="0"/>
          <w:bCs w:val="0"/>
          <w:color w:val="auto"/>
        </w:rPr>
      </w:pPr>
      <w:r w:rsidRPr="2D7E60CE">
        <w:t xml:space="preserve"> </w:t>
      </w:r>
      <w:r w:rsidRPr="2D7E60CE">
        <w:rPr>
          <w:b w:val="0"/>
          <w:bCs w:val="0"/>
          <w:color w:val="auto"/>
        </w:rPr>
        <w:t xml:space="preserve">A síndrome de </w:t>
      </w:r>
      <w:proofErr w:type="spellStart"/>
      <w:r w:rsidRPr="2D7E60CE">
        <w:rPr>
          <w:b w:val="0"/>
          <w:bCs w:val="0"/>
          <w:color w:val="auto"/>
        </w:rPr>
        <w:t>Down</w:t>
      </w:r>
      <w:proofErr w:type="spellEnd"/>
      <w:r w:rsidRPr="2D7E60CE">
        <w:rPr>
          <w:b w:val="0"/>
          <w:bCs w:val="0"/>
          <w:color w:val="auto"/>
        </w:rPr>
        <w:t xml:space="preserve"> (SD) provocada pela presença de três cromossomos 21 na célula do ser humano, ao invés de dois cromossomos. </w:t>
      </w:r>
    </w:p>
    <w:p w14:paraId="22B8A126" w14:textId="45658D4B" w:rsidR="2D7E60CE" w:rsidRDefault="2D7E60CE" w:rsidP="2D7E60CE">
      <w:pPr>
        <w:pStyle w:val="Ttulos1nvel"/>
        <w:numPr>
          <w:ilvl w:val="0"/>
          <w:numId w:val="0"/>
        </w:numPr>
        <w:rPr>
          <w:b w:val="0"/>
          <w:bCs w:val="0"/>
          <w:color w:val="auto"/>
        </w:rPr>
      </w:pPr>
      <w:r w:rsidRPr="2D7E60CE">
        <w:rPr>
          <w:b w:val="0"/>
          <w:bCs w:val="0"/>
          <w:color w:val="auto"/>
        </w:rPr>
        <w:t>Por este motivo chamamos de Trissomia do cromossomo 21, acontece quando há uma alteração genética causada por um erro na divisão celular durante a divisão embrionária.</w:t>
      </w:r>
    </w:p>
    <w:p w14:paraId="5E97B44A" w14:textId="0EF9CA83" w:rsidR="2D7E60CE" w:rsidRDefault="2D7E60CE" w:rsidP="2D7E60CE">
      <w:pPr>
        <w:pStyle w:val="Ttulos1nvel"/>
        <w:numPr>
          <w:ilvl w:val="0"/>
          <w:numId w:val="0"/>
        </w:numPr>
        <w:rPr>
          <w:b w:val="0"/>
          <w:bCs w:val="0"/>
          <w:color w:val="auto"/>
        </w:rPr>
      </w:pPr>
      <w:r w:rsidRPr="2D7E60CE">
        <w:rPr>
          <w:b w:val="0"/>
          <w:bCs w:val="0"/>
          <w:color w:val="auto"/>
        </w:rPr>
        <w:t xml:space="preserve">    O cromossomo 21 a mais nas células do bebê é o responsável por todas as características que, normalmente, observamos. O déficit cognitivo e a hipotonia são observados em todos os indivíduos com SD e podem apresentar alguma variabilidade na sua intensidade. Tônus muscular diminuído, face um pouco mais achatada, olhos com leve inclinação, mãos pequenas, cabelos mais finos, entre outros, são achados comuns nestas crianças.</w:t>
      </w:r>
    </w:p>
    <w:p w14:paraId="23AAC051" w14:textId="04BE8FE1" w:rsidR="2D7E60CE" w:rsidRDefault="2D7E60CE" w:rsidP="2D7E60CE">
      <w:pPr>
        <w:pStyle w:val="Ttulos1nvel"/>
        <w:numPr>
          <w:ilvl w:val="0"/>
          <w:numId w:val="0"/>
        </w:numPr>
        <w:rPr>
          <w:b w:val="0"/>
          <w:bCs w:val="0"/>
          <w:color w:val="auto"/>
        </w:rPr>
      </w:pPr>
      <w:r w:rsidRPr="2D7E60CE">
        <w:rPr>
          <w:b w:val="0"/>
          <w:bCs w:val="0"/>
          <w:color w:val="auto"/>
        </w:rPr>
        <w:t xml:space="preserve">    A SD pode ser diagnosticada durante a gravidez, mais muita das vezes não é a realidade. Após o nascimento do bebê, mesmo não tendo conhecimento sobre a SD, as características físicas são perceptíveis pela mãe, e se não, pode ocorrer algumas alterações no estado de saúde e no desenvolvimento da criança, podendo levar a busca de um possível diagnóstico. </w:t>
      </w:r>
    </w:p>
    <w:p w14:paraId="4B4D1CA2" w14:textId="345D5F9B" w:rsidR="2D7E60CE" w:rsidRDefault="2D7E60CE" w:rsidP="2D7E60CE">
      <w:pPr>
        <w:pStyle w:val="Ttulos1nvel"/>
        <w:numPr>
          <w:ilvl w:val="0"/>
          <w:numId w:val="0"/>
        </w:numPr>
        <w:rPr>
          <w:b w:val="0"/>
          <w:bCs w:val="0"/>
          <w:color w:val="auto"/>
        </w:rPr>
      </w:pPr>
      <w:r w:rsidRPr="2D7E60CE">
        <w:rPr>
          <w:b w:val="0"/>
          <w:bCs w:val="0"/>
          <w:color w:val="auto"/>
        </w:rPr>
        <w:t xml:space="preserve">    Essa genética a mais também é responsável pela maior incidência de alguns problemas de saúde que ocorrem mais frequentemente: malformações cardíacas e gastrointestinais, doenças da tireoide, problemas de visão e audição etc. Isto não quer dizer que toda criança com SD apresentará estas alterações, mas são condições que deverão ser avaliadas pelo pediatra para que ocorra um diagnóstico precoce e possibilidade de tratamento.</w:t>
      </w:r>
    </w:p>
    <w:p w14:paraId="14B0AFF7" w14:textId="3771069D" w:rsidR="2D7E60CE" w:rsidRDefault="2D7E60CE" w:rsidP="2D7E60CE">
      <w:pPr>
        <w:pStyle w:val="Ttulos1nvel"/>
        <w:numPr>
          <w:ilvl w:val="0"/>
          <w:numId w:val="0"/>
        </w:numPr>
        <w:rPr>
          <w:b w:val="0"/>
          <w:bCs w:val="0"/>
          <w:color w:val="auto"/>
        </w:rPr>
      </w:pPr>
      <w:r w:rsidRPr="2D7E60CE">
        <w:rPr>
          <w:b w:val="0"/>
          <w:bCs w:val="0"/>
          <w:color w:val="auto"/>
        </w:rPr>
        <w:t xml:space="preserve">   O diagnóstico de SD é geralmente acompanhado de incertezas e angústias repetiu esta frase e a mãe nem sempre recebe o acolhimento e orientação adequada. Ao contrário, muitos profissionais de saúde mesmo observando alteração no ultrassom não preparam as mães sobre o possível diagnóstico. Portanto, a atuação dos profissionais de saúde, especialmente o enfermeiro, é fundamental não só junto à pessoa portadora da síndrome, mas, principalmente junto à família, e durante todo o pré-natal dessa mãe.</w:t>
      </w:r>
    </w:p>
    <w:p w14:paraId="60AA55E1" w14:textId="36605515" w:rsidR="2D7E60CE" w:rsidRDefault="2D7E60CE" w:rsidP="2D7E60CE">
      <w:pPr>
        <w:pStyle w:val="Ttulos1nvel"/>
        <w:numPr>
          <w:ilvl w:val="0"/>
          <w:numId w:val="0"/>
        </w:numPr>
        <w:rPr>
          <w:b w:val="0"/>
          <w:bCs w:val="0"/>
          <w:color w:val="auto"/>
        </w:rPr>
      </w:pPr>
      <w:r w:rsidRPr="2D7E60CE">
        <w:rPr>
          <w:b w:val="0"/>
          <w:bCs w:val="0"/>
          <w:color w:val="auto"/>
        </w:rPr>
        <w:t xml:space="preserve">  </w:t>
      </w:r>
      <w:r>
        <w:tab/>
      </w:r>
      <w:r w:rsidRPr="2D7E60CE">
        <w:rPr>
          <w:b w:val="0"/>
          <w:bCs w:val="0"/>
          <w:color w:val="auto"/>
        </w:rPr>
        <w:t xml:space="preserve"> O olhar humanizado e cauteloso do profissional no momento do diagnóstico da SD é de extrema importância para estabelecer toda a rede de apoio que será necessária ao pleno desenvolvimento da criança bem como no auxílio à maternidade atípica.</w:t>
      </w:r>
    </w:p>
    <w:p w14:paraId="1890FE49" w14:textId="191F0EFA" w:rsidR="2D7E60CE" w:rsidRDefault="755E006F" w:rsidP="2D7E60CE">
      <w:pPr>
        <w:pStyle w:val="Ttulos1nvel"/>
        <w:numPr>
          <w:ilvl w:val="0"/>
          <w:numId w:val="0"/>
        </w:numPr>
        <w:rPr>
          <w:b w:val="0"/>
          <w:bCs w:val="0"/>
          <w:color w:val="auto"/>
        </w:rPr>
      </w:pPr>
      <w:r w:rsidRPr="755E006F">
        <w:rPr>
          <w:b w:val="0"/>
          <w:bCs w:val="0"/>
          <w:color w:val="auto"/>
        </w:rPr>
        <w:t xml:space="preserve">   O presente estudo tem como objetivos avaliar os principais desafios encontrados no momento do diagnóstico da SD e demonstrar a relevância que o profissional enfermeiro </w:t>
      </w:r>
      <w:r w:rsidRPr="755E006F">
        <w:rPr>
          <w:b w:val="0"/>
          <w:bCs w:val="0"/>
          <w:color w:val="auto"/>
        </w:rPr>
        <w:lastRenderedPageBreak/>
        <w:t>desempenha, tanto na descoberta precoce, quanto nas ações e acolhimento que precisa ser prestado. Além disso, busca-se elucidar sentimentos e dificuldades que possam surgir durante essa trajetória ajudando a desenvolver rotinas de cuidado e auxiliando a mãe a ter acesso à rede de apoio que pode repercutir em um melhor desenvolvimento da criança portadora de SD, como na vivência da maternidade atípica.</w:t>
      </w:r>
    </w:p>
    <w:p w14:paraId="6274E12B" w14:textId="7734AF41" w:rsidR="2D7E60CE" w:rsidRDefault="2D7E60CE" w:rsidP="2D7E60CE">
      <w:pPr>
        <w:pStyle w:val="Ttulos1nvel"/>
        <w:numPr>
          <w:ilvl w:val="0"/>
          <w:numId w:val="0"/>
        </w:numPr>
        <w:rPr>
          <w:b w:val="0"/>
          <w:bCs w:val="0"/>
          <w:color w:val="auto"/>
        </w:rPr>
      </w:pPr>
      <w:r w:rsidRPr="2D7E60CE">
        <w:rPr>
          <w:b w:val="0"/>
          <w:bCs w:val="0"/>
          <w:color w:val="auto"/>
        </w:rPr>
        <w:t xml:space="preserve"> </w:t>
      </w:r>
      <w:r>
        <w:tab/>
      </w:r>
      <w:r w:rsidRPr="2D7E60CE">
        <w:rPr>
          <w:b w:val="0"/>
          <w:bCs w:val="0"/>
          <w:color w:val="auto"/>
        </w:rPr>
        <w:t xml:space="preserve"> A análise apresenta uma revisão da literatura, não sistemática, porém abrangente na temática que norteia uma bibliográfica com uma análise prática, usando como bases de dados </w:t>
      </w:r>
      <w:proofErr w:type="spellStart"/>
      <w:r w:rsidRPr="2D7E60CE">
        <w:rPr>
          <w:b w:val="0"/>
          <w:bCs w:val="0"/>
          <w:color w:val="auto"/>
        </w:rPr>
        <w:t>Scielo</w:t>
      </w:r>
      <w:proofErr w:type="spellEnd"/>
      <w:r w:rsidRPr="2D7E60CE">
        <w:rPr>
          <w:b w:val="0"/>
          <w:bCs w:val="0"/>
          <w:color w:val="auto"/>
        </w:rPr>
        <w:t>, Google Acadêmico e sites governamentais e de conselhos profissionais, abrangendo publicações no período de 2000 a 2023. Como descritores foram usados SD, diagnóstico precoce, ações enfermagem, a partir do operador booleano “E”.</w:t>
      </w:r>
    </w:p>
    <w:p w14:paraId="5E7E55E6" w14:textId="0E90A900" w:rsidR="2D7E60CE" w:rsidRDefault="2D7E60CE" w:rsidP="2D7E60CE">
      <w:pPr>
        <w:pStyle w:val="Ttulos1nvel"/>
        <w:numPr>
          <w:ilvl w:val="0"/>
          <w:numId w:val="0"/>
        </w:numPr>
        <w:ind w:firstLine="708"/>
        <w:rPr>
          <w:b w:val="0"/>
          <w:bCs w:val="0"/>
          <w:color w:val="auto"/>
        </w:rPr>
      </w:pPr>
      <w:r w:rsidRPr="2D7E60CE">
        <w:rPr>
          <w:b w:val="0"/>
          <w:bCs w:val="0"/>
          <w:color w:val="auto"/>
        </w:rPr>
        <w:t>A fim de constatar os dados levantados nas referências bibliográficas realizamos uma entrevista, buscando melhor compreender os desafios envolvidos nas reações à notícia do diagnóstico, dialogando com o papel da enfermagem neste processo.</w:t>
      </w:r>
    </w:p>
    <w:p w14:paraId="37FBBFDE" w14:textId="77777777" w:rsidR="00564468" w:rsidRPr="00564468" w:rsidRDefault="00564468" w:rsidP="00564468">
      <w:pPr>
        <w:pStyle w:val="Corpodetexto"/>
        <w:spacing w:before="120" w:after="120" w:line="360" w:lineRule="auto"/>
        <w:ind w:left="720"/>
        <w:jc w:val="both"/>
        <w:rPr>
          <w:b/>
          <w:bCs/>
          <w:color w:val="000000" w:themeColor="text1"/>
        </w:rPr>
      </w:pPr>
    </w:p>
    <w:p w14:paraId="10E1360B" w14:textId="1A80E265" w:rsidR="00564468" w:rsidRPr="00151FB5" w:rsidRDefault="00564468" w:rsidP="00564468">
      <w:pPr>
        <w:pStyle w:val="Corpodetexto"/>
        <w:spacing w:before="120" w:after="120" w:line="360" w:lineRule="auto"/>
        <w:ind w:firstLine="709"/>
        <w:jc w:val="both"/>
        <w:rPr>
          <w:color w:val="000000" w:themeColor="text1"/>
        </w:rPr>
      </w:pPr>
    </w:p>
    <w:p w14:paraId="49172B60" w14:textId="77777777" w:rsidR="006A5A1D" w:rsidRPr="00151FB5" w:rsidRDefault="006A5A1D" w:rsidP="2D7E60CE">
      <w:pPr>
        <w:spacing w:before="120" w:after="120" w:line="360" w:lineRule="auto"/>
        <w:jc w:val="both"/>
        <w:rPr>
          <w:color w:val="000000" w:themeColor="text1"/>
          <w:sz w:val="24"/>
          <w:szCs w:val="24"/>
        </w:rPr>
      </w:pPr>
    </w:p>
    <w:p w14:paraId="7FC605E7" w14:textId="77777777" w:rsidR="006A5A1D" w:rsidRDefault="006A5A1D" w:rsidP="007F0C8A">
      <w:pPr>
        <w:pStyle w:val="Ttulos1nvel"/>
        <w:numPr>
          <w:ilvl w:val="0"/>
          <w:numId w:val="0"/>
        </w:numPr>
        <w:rPr>
          <w:color w:val="000000" w:themeColor="text1"/>
        </w:rPr>
      </w:pPr>
    </w:p>
    <w:p w14:paraId="694832D0" w14:textId="43018B59" w:rsidR="2D7E60CE" w:rsidRDefault="2D7E60CE" w:rsidP="2D7E60CE">
      <w:pPr>
        <w:pStyle w:val="Ttulos1nvel"/>
        <w:numPr>
          <w:ilvl w:val="0"/>
          <w:numId w:val="0"/>
        </w:numPr>
        <w:rPr>
          <w:color w:val="000000" w:themeColor="text1"/>
        </w:rPr>
      </w:pPr>
    </w:p>
    <w:p w14:paraId="2839D4D7" w14:textId="03A92046" w:rsidR="2D7E60CE" w:rsidRDefault="2D7E60CE" w:rsidP="2D7E60CE">
      <w:pPr>
        <w:pStyle w:val="Ttulos1nvel"/>
        <w:numPr>
          <w:ilvl w:val="0"/>
          <w:numId w:val="0"/>
        </w:numPr>
        <w:rPr>
          <w:color w:val="000000" w:themeColor="text1"/>
        </w:rPr>
      </w:pPr>
    </w:p>
    <w:p w14:paraId="6149DCD2" w14:textId="4E47A5BC" w:rsidR="2D7E60CE" w:rsidRDefault="2D7E60CE" w:rsidP="2D7E60CE">
      <w:pPr>
        <w:pStyle w:val="Ttulos1nvel"/>
        <w:numPr>
          <w:ilvl w:val="0"/>
          <w:numId w:val="0"/>
        </w:numPr>
        <w:rPr>
          <w:color w:val="000000" w:themeColor="text1"/>
        </w:rPr>
      </w:pPr>
    </w:p>
    <w:p w14:paraId="794D4BC3" w14:textId="6F467ABF" w:rsidR="2D7E60CE" w:rsidRDefault="2D7E60CE" w:rsidP="2D7E60CE">
      <w:pPr>
        <w:pStyle w:val="Ttulos1nvel"/>
        <w:numPr>
          <w:ilvl w:val="0"/>
          <w:numId w:val="0"/>
        </w:numPr>
        <w:rPr>
          <w:color w:val="000000" w:themeColor="text1"/>
        </w:rPr>
      </w:pPr>
    </w:p>
    <w:p w14:paraId="1BC7B088" w14:textId="0D8B779D" w:rsidR="2D7E60CE" w:rsidRDefault="2D7E60CE" w:rsidP="2D7E60CE">
      <w:pPr>
        <w:pStyle w:val="Ttulos1nvel"/>
        <w:numPr>
          <w:ilvl w:val="0"/>
          <w:numId w:val="0"/>
        </w:numPr>
        <w:rPr>
          <w:color w:val="000000" w:themeColor="text1"/>
        </w:rPr>
      </w:pPr>
    </w:p>
    <w:p w14:paraId="02EA30E3" w14:textId="2A41E27F" w:rsidR="2D7E60CE" w:rsidRDefault="2D7E60CE" w:rsidP="2D7E60CE">
      <w:pPr>
        <w:pStyle w:val="Ttulos1nvel"/>
        <w:numPr>
          <w:ilvl w:val="0"/>
          <w:numId w:val="0"/>
        </w:numPr>
        <w:rPr>
          <w:color w:val="000000" w:themeColor="text1"/>
        </w:rPr>
      </w:pPr>
    </w:p>
    <w:p w14:paraId="0C7DF51C" w14:textId="577724B5" w:rsidR="2D7E60CE" w:rsidRDefault="2D7E60CE" w:rsidP="2D7E60CE">
      <w:pPr>
        <w:pStyle w:val="Ttulos1nvel"/>
        <w:numPr>
          <w:ilvl w:val="0"/>
          <w:numId w:val="0"/>
        </w:numPr>
        <w:rPr>
          <w:color w:val="000000" w:themeColor="text1"/>
        </w:rPr>
      </w:pPr>
    </w:p>
    <w:p w14:paraId="31789D86" w14:textId="74DB6FBD" w:rsidR="2D7E60CE" w:rsidRDefault="2D7E60CE" w:rsidP="2D7E60CE">
      <w:pPr>
        <w:pStyle w:val="Ttulos1nvel"/>
        <w:numPr>
          <w:ilvl w:val="0"/>
          <w:numId w:val="0"/>
        </w:numPr>
        <w:rPr>
          <w:color w:val="000000" w:themeColor="text1"/>
        </w:rPr>
      </w:pPr>
    </w:p>
    <w:p w14:paraId="47AC3A39" w14:textId="77BB602E" w:rsidR="00ED009D" w:rsidRPr="00151FB5" w:rsidRDefault="289775FB" w:rsidP="007F0C8A">
      <w:pPr>
        <w:pStyle w:val="Ttulos1nvel"/>
        <w:numPr>
          <w:ilvl w:val="0"/>
          <w:numId w:val="0"/>
        </w:numPr>
        <w:rPr>
          <w:color w:val="000000" w:themeColor="text1"/>
        </w:rPr>
      </w:pPr>
      <w:r w:rsidRPr="2BEDC32D">
        <w:rPr>
          <w:color w:val="000000" w:themeColor="text1"/>
        </w:rPr>
        <w:t xml:space="preserve">2.   </w:t>
      </w:r>
      <w:r w:rsidR="2D9F489A" w:rsidRPr="2BEDC32D">
        <w:rPr>
          <w:color w:val="000000" w:themeColor="text1"/>
        </w:rPr>
        <w:t>A RELEVÂNCIA DA ABORDAGEM DE ENFERMAGEM NA SÍNDROME DE DOWN</w:t>
      </w:r>
    </w:p>
    <w:p w14:paraId="3A31CE0E" w14:textId="2A181F82" w:rsidR="2BEDC32D" w:rsidRDefault="2BEDC32D" w:rsidP="2BEDC32D">
      <w:pPr>
        <w:pStyle w:val="Ttulos1nvel"/>
        <w:numPr>
          <w:ilvl w:val="0"/>
          <w:numId w:val="0"/>
        </w:numPr>
        <w:rPr>
          <w:color w:val="000000" w:themeColor="text1"/>
        </w:rPr>
      </w:pPr>
    </w:p>
    <w:p w14:paraId="5054CCCC" w14:textId="5149487A" w:rsidR="495941F4" w:rsidRDefault="2D7E60CE" w:rsidP="2D7E60CE">
      <w:pPr>
        <w:pStyle w:val="Ttulo2nvel"/>
        <w:numPr>
          <w:ilvl w:val="1"/>
          <w:numId w:val="0"/>
        </w:numPr>
        <w:spacing w:after="160" w:line="259" w:lineRule="auto"/>
      </w:pPr>
      <w:r w:rsidRPr="2D7E60CE">
        <w:rPr>
          <w:color w:val="000000" w:themeColor="text1"/>
        </w:rPr>
        <w:t xml:space="preserve">2.1. A Síndrome de </w:t>
      </w:r>
      <w:proofErr w:type="spellStart"/>
      <w:r w:rsidRPr="2D7E60CE">
        <w:rPr>
          <w:color w:val="000000" w:themeColor="text1"/>
        </w:rPr>
        <w:t>Down</w:t>
      </w:r>
      <w:proofErr w:type="spellEnd"/>
      <w:r w:rsidRPr="2D7E60CE">
        <w:rPr>
          <w:color w:val="000000" w:themeColor="text1"/>
        </w:rPr>
        <w:t>- Patologia</w:t>
      </w:r>
    </w:p>
    <w:p w14:paraId="2451A13F" w14:textId="17C50FBF" w:rsidR="495941F4" w:rsidRDefault="2D7E60CE" w:rsidP="2D7E60CE">
      <w:pPr>
        <w:spacing w:after="160" w:line="259" w:lineRule="auto"/>
        <w:ind w:firstLine="462"/>
        <w:jc w:val="both"/>
        <w:rPr>
          <w:color w:val="000000" w:themeColor="text1"/>
          <w:sz w:val="24"/>
          <w:szCs w:val="24"/>
        </w:rPr>
      </w:pPr>
      <w:r w:rsidRPr="2D7E60CE">
        <w:rPr>
          <w:color w:val="000000" w:themeColor="text1"/>
          <w:sz w:val="24"/>
          <w:szCs w:val="24"/>
        </w:rPr>
        <w:lastRenderedPageBreak/>
        <w:t>No Brasil, a cada 600 a 800 nascimentos, nasce uma criança com SD, seja qual for a etnia, gênero ou classe social (Ministério da Saúde, 2013).</w:t>
      </w:r>
    </w:p>
    <w:p w14:paraId="01172469" w14:textId="2E70F30F" w:rsidR="495941F4" w:rsidRDefault="2D7E60CE" w:rsidP="2D7E60CE">
      <w:pPr>
        <w:spacing w:after="160" w:line="259" w:lineRule="auto"/>
        <w:jc w:val="both"/>
        <w:rPr>
          <w:color w:val="000000" w:themeColor="text1"/>
          <w:sz w:val="24"/>
          <w:szCs w:val="24"/>
        </w:rPr>
      </w:pPr>
      <w:r w:rsidRPr="2D7E60CE">
        <w:rPr>
          <w:color w:val="000000" w:themeColor="text1"/>
        </w:rPr>
        <w:t xml:space="preserve"> </w:t>
      </w:r>
      <w:r w:rsidR="495941F4">
        <w:tab/>
      </w:r>
      <w:r w:rsidRPr="2D7E60CE">
        <w:rPr>
          <w:color w:val="000000" w:themeColor="text1"/>
          <w:sz w:val="24"/>
          <w:szCs w:val="24"/>
        </w:rPr>
        <w:t>Atualmente sabe-se, segundo a Sociedade Brasileira de Pediatria (2020), que a SD é a alteração genética mais frequente em humanos e que sua incidência em nascidos vivos é de 1 a cada 650 a 1000 gestações, independente de etnia, gênero ou classe social, e que, devido os avanços na área de saúde, tem se observado uma melhora da qualidade e da expectativa de vida dessas pessoas</w:t>
      </w:r>
    </w:p>
    <w:p w14:paraId="3D0A0B66" w14:textId="26A81F1A" w:rsidR="495941F4" w:rsidRDefault="49874226" w:rsidP="2D7E60CE">
      <w:pPr>
        <w:spacing w:after="160" w:line="259" w:lineRule="auto"/>
        <w:ind w:left="1" w:firstLine="708"/>
        <w:jc w:val="both"/>
        <w:rPr>
          <w:color w:val="000000" w:themeColor="text1"/>
          <w:sz w:val="24"/>
          <w:szCs w:val="24"/>
        </w:rPr>
      </w:pPr>
      <w:r w:rsidRPr="49874226">
        <w:rPr>
          <w:color w:val="000000" w:themeColor="text1"/>
          <w:sz w:val="24"/>
          <w:szCs w:val="24"/>
        </w:rPr>
        <w:t>Conforme Coelho (2016), há uma incidência de 1 caso de SD a cada 100 crianças em mães dos 40-44 anos e 1 caso de SD a cada 50 crianças em mães acima dos 45 anos</w:t>
      </w:r>
    </w:p>
    <w:p w14:paraId="78CEEECA" w14:textId="1C8AD782" w:rsidR="495941F4" w:rsidRDefault="2D7E60CE" w:rsidP="2D7E60CE">
      <w:pPr>
        <w:pStyle w:val="Ttulos1nvel"/>
        <w:numPr>
          <w:ilvl w:val="0"/>
          <w:numId w:val="0"/>
        </w:numPr>
        <w:ind w:firstLine="708"/>
        <w:rPr>
          <w:color w:val="000000" w:themeColor="text1"/>
        </w:rPr>
      </w:pPr>
      <w:r w:rsidRPr="2D7E60CE">
        <w:rPr>
          <w:b w:val="0"/>
          <w:bCs w:val="0"/>
          <w:color w:val="000000" w:themeColor="text1"/>
        </w:rPr>
        <w:t xml:space="preserve">A Síndrome de </w:t>
      </w:r>
      <w:proofErr w:type="spellStart"/>
      <w:r w:rsidRPr="2D7E60CE">
        <w:rPr>
          <w:b w:val="0"/>
          <w:bCs w:val="0"/>
          <w:color w:val="000000" w:themeColor="text1"/>
        </w:rPr>
        <w:t>Down</w:t>
      </w:r>
      <w:proofErr w:type="spellEnd"/>
      <w:r w:rsidRPr="2D7E60CE">
        <w:rPr>
          <w:b w:val="0"/>
          <w:bCs w:val="0"/>
          <w:color w:val="000000" w:themeColor="text1"/>
        </w:rPr>
        <w:t xml:space="preserve"> (SD) ou trissomia do cromossomo 21 é uma alteração genética causada por um erro na divisão celular durante a divisão embrionária, ao invés de dois cromossomos no par 21, possuem 3.</w:t>
      </w:r>
      <w:r w:rsidRPr="2D7E60CE">
        <w:t xml:space="preserve"> </w:t>
      </w:r>
      <w:r w:rsidRPr="2D7E60CE">
        <w:rPr>
          <w:b w:val="0"/>
          <w:bCs w:val="0"/>
          <w:color w:val="000000" w:themeColor="text1"/>
        </w:rPr>
        <w:t xml:space="preserve">A SD pode ocorrer a partir de três anormalidades cromossômicas, segundo Mata e </w:t>
      </w:r>
      <w:proofErr w:type="spellStart"/>
      <w:r w:rsidRPr="2D7E60CE">
        <w:rPr>
          <w:b w:val="0"/>
          <w:bCs w:val="0"/>
          <w:color w:val="000000" w:themeColor="text1"/>
        </w:rPr>
        <w:t>Pignata</w:t>
      </w:r>
      <w:proofErr w:type="spellEnd"/>
      <w:r w:rsidRPr="2D7E60CE">
        <w:rPr>
          <w:b w:val="0"/>
          <w:bCs w:val="0"/>
          <w:color w:val="000000" w:themeColor="text1"/>
        </w:rPr>
        <w:t xml:space="preserve"> (2014): a trissomia simples na qual acontece uma não disjunção cromossômica-distribuição incorreta do cromossomo- geralmente de origem </w:t>
      </w:r>
      <w:proofErr w:type="spellStart"/>
      <w:r w:rsidRPr="2D7E60CE">
        <w:rPr>
          <w:b w:val="0"/>
          <w:bCs w:val="0"/>
          <w:color w:val="000000" w:themeColor="text1"/>
        </w:rPr>
        <w:t>meiótica</w:t>
      </w:r>
      <w:proofErr w:type="spellEnd"/>
      <w:r w:rsidRPr="2D7E60CE">
        <w:rPr>
          <w:b w:val="0"/>
          <w:bCs w:val="0"/>
          <w:color w:val="000000" w:themeColor="text1"/>
        </w:rPr>
        <w:t xml:space="preserve">, levando a junção de um cromossomo a mais com o par 21, sendo que 95% dos casos têm origem do óvulo e 5% origina-se do espermatozoide, responsável por 95% de todos os casos de SD; a </w:t>
      </w:r>
      <w:proofErr w:type="spellStart"/>
      <w:r w:rsidRPr="2D7E60CE">
        <w:rPr>
          <w:b w:val="0"/>
          <w:bCs w:val="0"/>
          <w:color w:val="000000" w:themeColor="text1"/>
        </w:rPr>
        <w:t>translocação</w:t>
      </w:r>
      <w:proofErr w:type="spellEnd"/>
      <w:r w:rsidRPr="2D7E60CE">
        <w:rPr>
          <w:b w:val="0"/>
          <w:bCs w:val="0"/>
          <w:color w:val="000000" w:themeColor="text1"/>
        </w:rPr>
        <w:t xml:space="preserve">, que pode envolver o cromossomo 14, 15 ou outros com menor frequência, em que parte do cromossomo 21 extra se une a esses outros cromossomos, este é o único dos casos que a genética pode ser herdada de um dos pais, presente em 3% dos casos; e o </w:t>
      </w:r>
      <w:proofErr w:type="spellStart"/>
      <w:r w:rsidRPr="2D7E60CE">
        <w:rPr>
          <w:b w:val="0"/>
          <w:bCs w:val="0"/>
          <w:color w:val="000000" w:themeColor="text1"/>
        </w:rPr>
        <w:t>mosaicismo</w:t>
      </w:r>
      <w:proofErr w:type="spellEnd"/>
      <w:r w:rsidRPr="2D7E60CE">
        <w:rPr>
          <w:b w:val="0"/>
          <w:bCs w:val="0"/>
          <w:color w:val="000000" w:themeColor="text1"/>
        </w:rPr>
        <w:t xml:space="preserve">, que ocorre em cerca de 2% dos casos e apresenta-se, de forma geral, mais agressivamente, tem origem da não disjunção </w:t>
      </w:r>
      <w:proofErr w:type="spellStart"/>
      <w:r w:rsidRPr="2D7E60CE">
        <w:rPr>
          <w:b w:val="0"/>
          <w:bCs w:val="0"/>
          <w:color w:val="000000" w:themeColor="text1"/>
        </w:rPr>
        <w:t>mitótica</w:t>
      </w:r>
      <w:proofErr w:type="spellEnd"/>
      <w:r w:rsidRPr="2D7E60CE">
        <w:rPr>
          <w:b w:val="0"/>
          <w:bCs w:val="0"/>
          <w:color w:val="000000" w:themeColor="text1"/>
        </w:rPr>
        <w:t xml:space="preserve"> nas primeiras divisões de um zigoto normal, afetando somente partes das células.</w:t>
      </w:r>
    </w:p>
    <w:p w14:paraId="4B16110A" w14:textId="36E01D2D" w:rsidR="495941F4" w:rsidRDefault="2D7E60CE" w:rsidP="2D7E60CE">
      <w:pPr>
        <w:pStyle w:val="Ttulos1nvel"/>
        <w:numPr>
          <w:ilvl w:val="0"/>
          <w:numId w:val="0"/>
        </w:numPr>
        <w:ind w:firstLine="708"/>
        <w:rPr>
          <w:color w:val="000000" w:themeColor="text1"/>
        </w:rPr>
      </w:pPr>
      <w:r w:rsidRPr="2D7E60CE">
        <w:rPr>
          <w:b w:val="0"/>
          <w:bCs w:val="0"/>
          <w:color w:val="000000" w:themeColor="text1"/>
        </w:rPr>
        <w:t>Na SD não existe grau, cada criança vai se desenvolver de acordo com os cuidados e estímulos que recebe, por isso é tão importante um acompanhamento da equipe multiprofissional para cuidar de perto das dificuldades que essa criança irá ter visto que, são mais susceptíveis a certos problemas de saúde e atraso no desenvolvimento cognitivo e psicomotor.</w:t>
      </w:r>
    </w:p>
    <w:p w14:paraId="221F413F" w14:textId="30C4158F" w:rsidR="495941F4" w:rsidRDefault="2D7E60CE" w:rsidP="2D7E60CE">
      <w:pPr>
        <w:pStyle w:val="Ttulos1nvel"/>
        <w:numPr>
          <w:ilvl w:val="0"/>
          <w:numId w:val="0"/>
        </w:numPr>
        <w:spacing w:before="0" w:after="160" w:line="259" w:lineRule="auto"/>
        <w:ind w:firstLine="708"/>
      </w:pPr>
      <w:r w:rsidRPr="2D7E60CE">
        <w:rPr>
          <w:b w:val="0"/>
          <w:bCs w:val="0"/>
          <w:color w:val="000000" w:themeColor="text1"/>
        </w:rPr>
        <w:t xml:space="preserve">A Síndrome de </w:t>
      </w:r>
      <w:proofErr w:type="spellStart"/>
      <w:r w:rsidRPr="2D7E60CE">
        <w:rPr>
          <w:b w:val="0"/>
          <w:bCs w:val="0"/>
          <w:color w:val="000000" w:themeColor="text1"/>
        </w:rPr>
        <w:t>Down</w:t>
      </w:r>
      <w:proofErr w:type="spellEnd"/>
      <w:r w:rsidRPr="2D7E60CE">
        <w:rPr>
          <w:b w:val="0"/>
          <w:bCs w:val="0"/>
          <w:color w:val="000000" w:themeColor="text1"/>
        </w:rPr>
        <w:t xml:space="preserve"> não é uma doença, e sim, uma condição. Portanto, não há cura, mas as pessoas com esta condição requerem atenção especial devido às particularidades no desenvolvimento e em relação às suas capacidades e funcionalidades. (</w:t>
      </w:r>
      <w:r w:rsidRPr="2D7E60CE">
        <w:rPr>
          <w:b w:val="0"/>
          <w:bCs w:val="0"/>
          <w:color w:val="auto"/>
        </w:rPr>
        <w:t>VERÍSSIMO,2021)</w:t>
      </w:r>
    </w:p>
    <w:p w14:paraId="40EE7736" w14:textId="269BD68F" w:rsidR="495941F4" w:rsidRDefault="2D7E60CE" w:rsidP="2D7E60CE">
      <w:pPr>
        <w:pStyle w:val="Ttulos1nvel"/>
        <w:numPr>
          <w:ilvl w:val="0"/>
          <w:numId w:val="0"/>
        </w:numPr>
        <w:ind w:firstLine="708"/>
        <w:rPr>
          <w:color w:val="000000" w:themeColor="text1"/>
        </w:rPr>
      </w:pPr>
      <w:r w:rsidRPr="2D7E60CE">
        <w:rPr>
          <w:b w:val="0"/>
          <w:bCs w:val="0"/>
          <w:color w:val="000000" w:themeColor="text1"/>
        </w:rPr>
        <w:t xml:space="preserve">As comorbidades mais comuns nos portadores da Síndrome são as malformações cardíacas, alterações visuais e auditivas, anormalidades gastrointestinais, apneia obstrutiva do sono, otites, infecções respiratórias, distúrbios da tireoide, obesidade, luxação </w:t>
      </w:r>
      <w:proofErr w:type="spellStart"/>
      <w:r w:rsidRPr="2D7E60CE">
        <w:rPr>
          <w:b w:val="0"/>
          <w:bCs w:val="0"/>
          <w:color w:val="000000" w:themeColor="text1"/>
        </w:rPr>
        <w:t>atlantoaxial</w:t>
      </w:r>
      <w:proofErr w:type="spellEnd"/>
      <w:r w:rsidRPr="2D7E60CE">
        <w:rPr>
          <w:b w:val="0"/>
          <w:bCs w:val="0"/>
          <w:color w:val="000000" w:themeColor="text1"/>
        </w:rPr>
        <w:t xml:space="preserve">, diabetes, </w:t>
      </w:r>
      <w:proofErr w:type="spellStart"/>
      <w:r w:rsidRPr="2D7E60CE">
        <w:rPr>
          <w:b w:val="0"/>
          <w:bCs w:val="0"/>
          <w:color w:val="000000" w:themeColor="text1"/>
        </w:rPr>
        <w:t>hipotiroidismo</w:t>
      </w:r>
      <w:proofErr w:type="spellEnd"/>
      <w:r w:rsidRPr="2D7E60CE">
        <w:rPr>
          <w:b w:val="0"/>
          <w:bCs w:val="0"/>
          <w:color w:val="000000" w:themeColor="text1"/>
        </w:rPr>
        <w:t xml:space="preserve"> e hipertiroidismo, imunodeficiência, entre outras. Essas alterações precisam ser identificadas o mais rápido possível para começar o tratamento precoce a fim de </w:t>
      </w:r>
      <w:r w:rsidRPr="2D7E60CE">
        <w:rPr>
          <w:b w:val="0"/>
          <w:bCs w:val="0"/>
          <w:color w:val="000000" w:themeColor="text1"/>
        </w:rPr>
        <w:lastRenderedPageBreak/>
        <w:t xml:space="preserve">promover uma melhor qualidade de vida. As alterações cromossômicas características da SD estão mais frequentemente associadas à falha no desenvolvimento da parte central do coração, resultando em um defeito do septo atrioventricular: Pode resultar na junção de duas válvulas cardíacas e na presença de duas comunicações </w:t>
      </w:r>
      <w:proofErr w:type="spellStart"/>
      <w:r w:rsidRPr="2D7E60CE">
        <w:rPr>
          <w:b w:val="0"/>
          <w:bCs w:val="0"/>
          <w:color w:val="000000" w:themeColor="text1"/>
        </w:rPr>
        <w:t>intracardíacas</w:t>
      </w:r>
      <w:proofErr w:type="spellEnd"/>
      <w:r w:rsidRPr="2D7E60CE">
        <w:rPr>
          <w:b w:val="0"/>
          <w:bCs w:val="0"/>
          <w:color w:val="000000" w:themeColor="text1"/>
        </w:rPr>
        <w:t xml:space="preserve">. Existem vários graus dessa doença, podendo levar à necessidade de correção cirúrgica eletiva no primeiro ano de vida ou posteriormente. O defeito do septo </w:t>
      </w:r>
      <w:proofErr w:type="spellStart"/>
      <w:r w:rsidRPr="2D7E60CE">
        <w:rPr>
          <w:b w:val="0"/>
          <w:bCs w:val="0"/>
          <w:color w:val="000000" w:themeColor="text1"/>
        </w:rPr>
        <w:t>atrial</w:t>
      </w:r>
      <w:proofErr w:type="spellEnd"/>
      <w:r w:rsidRPr="2D7E60CE">
        <w:rPr>
          <w:b w:val="0"/>
          <w:bCs w:val="0"/>
          <w:color w:val="000000" w:themeColor="text1"/>
        </w:rPr>
        <w:t xml:space="preserve"> é o defeito cardíaco congênito mais comum em pacientes com SD. Essa alteração pode levar a sintomas como cansaço durante a amamentação, aumento da frequência respiratória e dificuldade para ganhar peso nos primeiros meses de vida. Outras cardiopatias que acometem de forma menos comum esses pacientes são a comunicação </w:t>
      </w:r>
      <w:proofErr w:type="spellStart"/>
      <w:r w:rsidRPr="2D7E60CE">
        <w:rPr>
          <w:b w:val="0"/>
          <w:bCs w:val="0"/>
          <w:color w:val="000000" w:themeColor="text1"/>
        </w:rPr>
        <w:t>interatrial</w:t>
      </w:r>
      <w:proofErr w:type="spellEnd"/>
      <w:r w:rsidRPr="2D7E60CE">
        <w:rPr>
          <w:b w:val="0"/>
          <w:bCs w:val="0"/>
          <w:color w:val="000000" w:themeColor="text1"/>
        </w:rPr>
        <w:t xml:space="preserve">, comunicação </w:t>
      </w:r>
      <w:proofErr w:type="spellStart"/>
      <w:r w:rsidRPr="2D7E60CE">
        <w:rPr>
          <w:b w:val="0"/>
          <w:bCs w:val="0"/>
          <w:color w:val="000000" w:themeColor="text1"/>
        </w:rPr>
        <w:t>interventricular</w:t>
      </w:r>
      <w:proofErr w:type="spellEnd"/>
      <w:r w:rsidRPr="2D7E60CE">
        <w:rPr>
          <w:b w:val="0"/>
          <w:bCs w:val="0"/>
          <w:color w:val="000000" w:themeColor="text1"/>
        </w:rPr>
        <w:t xml:space="preserve">, canal arterial patente e tetralogia de </w:t>
      </w:r>
      <w:proofErr w:type="spellStart"/>
      <w:r w:rsidRPr="2D7E60CE">
        <w:rPr>
          <w:b w:val="0"/>
          <w:bCs w:val="0"/>
          <w:color w:val="000000" w:themeColor="text1"/>
        </w:rPr>
        <w:t>Fallot</w:t>
      </w:r>
      <w:proofErr w:type="spellEnd"/>
      <w:r w:rsidRPr="2D7E60CE">
        <w:rPr>
          <w:b w:val="0"/>
          <w:bCs w:val="0"/>
          <w:color w:val="000000" w:themeColor="text1"/>
        </w:rPr>
        <w:t xml:space="preserve">. </w:t>
      </w:r>
    </w:p>
    <w:p w14:paraId="50DD146B" w14:textId="50728BA4" w:rsidR="495941F4" w:rsidRDefault="2D7E60CE" w:rsidP="2D7E60CE">
      <w:pPr>
        <w:pStyle w:val="Ttulos1nvel"/>
        <w:numPr>
          <w:ilvl w:val="0"/>
          <w:numId w:val="0"/>
        </w:numPr>
        <w:ind w:firstLine="708"/>
        <w:rPr>
          <w:color w:val="000000" w:themeColor="text1"/>
        </w:rPr>
      </w:pPr>
      <w:r w:rsidRPr="2D7E60CE">
        <w:rPr>
          <w:b w:val="0"/>
          <w:bCs w:val="0"/>
          <w:color w:val="000000" w:themeColor="text1"/>
        </w:rPr>
        <w:t xml:space="preserve">Aproximadamente metade desses indivíduos apresenta doença cardíaca congênita, sendo as mais frequentes o defeito do septo atrioventricular (cerca de 50%) e a comunicação </w:t>
      </w:r>
      <w:proofErr w:type="spellStart"/>
      <w:r w:rsidRPr="2D7E60CE">
        <w:rPr>
          <w:b w:val="0"/>
          <w:bCs w:val="0"/>
          <w:color w:val="000000" w:themeColor="text1"/>
        </w:rPr>
        <w:t>interventricular</w:t>
      </w:r>
      <w:proofErr w:type="spellEnd"/>
      <w:r w:rsidRPr="2D7E60CE">
        <w:rPr>
          <w:b w:val="0"/>
          <w:bCs w:val="0"/>
          <w:color w:val="000000" w:themeColor="text1"/>
        </w:rPr>
        <w:t>, associada ou não a outras lesões (cerca de 40%). Outras condições que frequentemente se associam à SD são: distúrbios de tireoide (</w:t>
      </w:r>
      <w:proofErr w:type="spellStart"/>
      <w:r w:rsidRPr="2D7E60CE">
        <w:rPr>
          <w:b w:val="0"/>
          <w:bCs w:val="0"/>
          <w:color w:val="000000" w:themeColor="text1"/>
        </w:rPr>
        <w:t>hipotiroidismo</w:t>
      </w:r>
      <w:proofErr w:type="spellEnd"/>
      <w:r w:rsidRPr="2D7E60CE">
        <w:rPr>
          <w:b w:val="0"/>
          <w:bCs w:val="0"/>
          <w:color w:val="000000" w:themeColor="text1"/>
        </w:rPr>
        <w:t>), leucemia na infância, doenças infecciosas, obstrução respiratória alta, déficits de visão e/ou audição, demência precoce (doença de Alzheimer) e doença celíaca. (BRAVO,2011)</w:t>
      </w:r>
    </w:p>
    <w:p w14:paraId="17CBF907" w14:textId="0A8A340A" w:rsidR="495941F4" w:rsidRDefault="2D7E60CE" w:rsidP="2D7E60CE">
      <w:pPr>
        <w:pStyle w:val="Ttulos1nvel"/>
        <w:numPr>
          <w:ilvl w:val="0"/>
          <w:numId w:val="0"/>
        </w:numPr>
        <w:ind w:firstLine="708"/>
      </w:pPr>
      <w:r w:rsidRPr="2D7E60CE">
        <w:rPr>
          <w:b w:val="0"/>
          <w:bCs w:val="0"/>
          <w:color w:val="000000" w:themeColor="text1"/>
        </w:rPr>
        <w:t xml:space="preserve">As Alterações dermatológicas podendo obter língua fissurada, manchas pela pele, queda de cabelo frequente, além das alterações é possível terem alterações na imunidade, podendo levar a maior possibilidade de possíveis infecções cutâneas, por fungos, bactérias e vírus. </w:t>
      </w:r>
      <w:r w:rsidRPr="2D7E60CE">
        <w:t xml:space="preserve"> </w:t>
      </w:r>
    </w:p>
    <w:p w14:paraId="0D873B69" w14:textId="2BD8291B" w:rsidR="495941F4" w:rsidRDefault="2D7E60CE" w:rsidP="2D7E60CE">
      <w:pPr>
        <w:pStyle w:val="Ttulos1nvel"/>
        <w:numPr>
          <w:ilvl w:val="0"/>
          <w:numId w:val="0"/>
        </w:numPr>
        <w:ind w:firstLine="708"/>
        <w:rPr>
          <w:color w:val="000000" w:themeColor="text1"/>
        </w:rPr>
      </w:pPr>
      <w:r w:rsidRPr="2D7E60CE">
        <w:rPr>
          <w:b w:val="0"/>
          <w:bCs w:val="0"/>
          <w:color w:val="000000" w:themeColor="text1"/>
        </w:rPr>
        <w:t>Como relata Coelho (2016), tem características típicas, como traços físicos específicos tais como: olhos amendoados, hipotonia muscular, prega palmar transversal única, orelhas com baixa implantação, acompanha retardo mental e causa maior vulnerabilidade de doenças cardíacas, respiratórias e disfunções da tireoide. Entre outras características esperadas, podem ser citadas dificuldade inicial para sucção, deglutição e na linguagem, sonolência e propensão à obesidade.</w:t>
      </w:r>
    </w:p>
    <w:p w14:paraId="70B3F946" w14:textId="1C7042CB" w:rsidR="495941F4" w:rsidRDefault="2D7E60CE" w:rsidP="2D7E60CE">
      <w:pPr>
        <w:pStyle w:val="Ttulos1nvel"/>
        <w:numPr>
          <w:ilvl w:val="0"/>
          <w:numId w:val="0"/>
        </w:numPr>
        <w:ind w:firstLine="708"/>
        <w:rPr>
          <w:color w:val="000000" w:themeColor="text1"/>
        </w:rPr>
      </w:pPr>
      <w:r w:rsidRPr="2D7E60CE">
        <w:rPr>
          <w:b w:val="0"/>
          <w:bCs w:val="0"/>
          <w:color w:val="000000" w:themeColor="text1"/>
        </w:rPr>
        <w:t xml:space="preserve">É importante promover a aceitação dessa condição na sociedade, reforçando a ideia de que a pessoa é como qualquer outra, com os mesmos direitos de trabalhar, estudar, ter uma família e ser feliz. A lei número 13.146/2015 do Estatuto das Pessoa com Deficiência, Lei Brasileira de Inclusão da Pessoa com Deficiência que estabelece uma série de direitos aplicáveis as pessoas com Síndrome de </w:t>
      </w:r>
      <w:proofErr w:type="spellStart"/>
      <w:r w:rsidRPr="2D7E60CE">
        <w:rPr>
          <w:b w:val="0"/>
          <w:bCs w:val="0"/>
          <w:color w:val="000000" w:themeColor="text1"/>
        </w:rPr>
        <w:t>Down</w:t>
      </w:r>
      <w:proofErr w:type="spellEnd"/>
      <w:r w:rsidRPr="2D7E60CE">
        <w:rPr>
          <w:b w:val="0"/>
          <w:bCs w:val="0"/>
          <w:color w:val="000000" w:themeColor="text1"/>
        </w:rPr>
        <w:t>, em diversas esferas da sociedade.</w:t>
      </w:r>
    </w:p>
    <w:p w14:paraId="22B5A6BC" w14:textId="73127DF4" w:rsidR="495941F4" w:rsidRDefault="2D7E60CE" w:rsidP="2D7E60CE">
      <w:pPr>
        <w:pStyle w:val="Ttulos1nvel"/>
        <w:numPr>
          <w:ilvl w:val="0"/>
          <w:numId w:val="0"/>
        </w:numPr>
        <w:ind w:firstLine="708"/>
        <w:rPr>
          <w:color w:val="000000" w:themeColor="text1"/>
        </w:rPr>
      </w:pPr>
      <w:r w:rsidRPr="2D7E60CE">
        <w:rPr>
          <w:b w:val="0"/>
          <w:bCs w:val="0"/>
          <w:color w:val="000000" w:themeColor="text1"/>
        </w:rPr>
        <w:lastRenderedPageBreak/>
        <w:t>Existem vários tipos de diagnósticos que podem ser feitos para a SD, sendo eles:</w:t>
      </w:r>
    </w:p>
    <w:p w14:paraId="1ADA01C8" w14:textId="6B9720B1" w:rsidR="495941F4" w:rsidRDefault="2D7E60CE" w:rsidP="2D7E60CE">
      <w:pPr>
        <w:spacing w:after="160" w:line="259" w:lineRule="auto"/>
        <w:jc w:val="both"/>
        <w:rPr>
          <w:color w:val="000000" w:themeColor="text1"/>
          <w:sz w:val="24"/>
          <w:szCs w:val="24"/>
        </w:rPr>
      </w:pPr>
      <w:r w:rsidRPr="2D7E60CE">
        <w:rPr>
          <w:color w:val="000000" w:themeColor="text1"/>
          <w:sz w:val="24"/>
          <w:szCs w:val="24"/>
        </w:rPr>
        <w:t xml:space="preserve">• </w:t>
      </w:r>
      <w:r w:rsidRPr="2D7E60CE">
        <w:rPr>
          <w:b/>
          <w:bCs/>
          <w:color w:val="000000" w:themeColor="text1"/>
          <w:sz w:val="24"/>
          <w:szCs w:val="24"/>
        </w:rPr>
        <w:t>Diagnóstico de SD pelo DNA</w:t>
      </w:r>
    </w:p>
    <w:p w14:paraId="59191075" w14:textId="3BD163E6" w:rsidR="495941F4" w:rsidRDefault="2D7E60CE" w:rsidP="2D7E60CE">
      <w:pPr>
        <w:spacing w:line="276" w:lineRule="auto"/>
        <w:ind w:firstLine="708"/>
        <w:jc w:val="both"/>
        <w:rPr>
          <w:color w:val="000000" w:themeColor="text1"/>
          <w:sz w:val="24"/>
          <w:szCs w:val="24"/>
        </w:rPr>
      </w:pPr>
      <w:r w:rsidRPr="2D7E60CE">
        <w:rPr>
          <w:color w:val="000000" w:themeColor="text1"/>
          <w:sz w:val="24"/>
          <w:szCs w:val="24"/>
        </w:rPr>
        <w:t xml:space="preserve">Segundo </w:t>
      </w:r>
      <w:proofErr w:type="spellStart"/>
      <w:r w:rsidRPr="2D7E60CE">
        <w:rPr>
          <w:color w:val="000000" w:themeColor="text1"/>
          <w:sz w:val="24"/>
          <w:szCs w:val="24"/>
        </w:rPr>
        <w:t>Braus</w:t>
      </w:r>
      <w:proofErr w:type="spellEnd"/>
      <w:r w:rsidRPr="2D7E60CE">
        <w:rPr>
          <w:color w:val="000000" w:themeColor="text1"/>
          <w:sz w:val="24"/>
          <w:szCs w:val="24"/>
        </w:rPr>
        <w:t xml:space="preserve">(2021), o estudo de DNA fetal livre, também incluído nos meios de diagnóstico pré-natal não invasivo, tornou-se comercialmente disponível em 2011. Esta recente tecnologia que envolve a utilização de uma amostra de sangue materno, alterou as expectativas de deteção de </w:t>
      </w:r>
      <w:proofErr w:type="spellStart"/>
      <w:r w:rsidRPr="2D7E60CE">
        <w:rPr>
          <w:color w:val="000000" w:themeColor="text1"/>
          <w:sz w:val="24"/>
          <w:szCs w:val="24"/>
        </w:rPr>
        <w:t>aneuploidias</w:t>
      </w:r>
      <w:proofErr w:type="spellEnd"/>
      <w:r w:rsidRPr="2D7E60CE">
        <w:rPr>
          <w:color w:val="000000" w:themeColor="text1"/>
          <w:sz w:val="24"/>
          <w:szCs w:val="24"/>
        </w:rPr>
        <w:t xml:space="preserve"> no primeiro trimestre, já que este exame permite detectar com precisão anomalias </w:t>
      </w:r>
      <w:proofErr w:type="spellStart"/>
      <w:r w:rsidRPr="2D7E60CE">
        <w:rPr>
          <w:color w:val="000000" w:themeColor="text1"/>
          <w:sz w:val="24"/>
          <w:szCs w:val="24"/>
        </w:rPr>
        <w:t>cromossómicas</w:t>
      </w:r>
      <w:proofErr w:type="spellEnd"/>
      <w:r w:rsidRPr="2D7E60CE">
        <w:rPr>
          <w:color w:val="000000" w:themeColor="text1"/>
          <w:sz w:val="24"/>
          <w:szCs w:val="24"/>
        </w:rPr>
        <w:t xml:space="preserve"> fetais no início da gravidez. Nos últimos anos, tem havido um esforço mundial para validar este exame como uma ferramenta de triagem na gravidez para a Síndrome de </w:t>
      </w:r>
      <w:proofErr w:type="spellStart"/>
      <w:r w:rsidRPr="2D7E60CE">
        <w:rPr>
          <w:color w:val="000000" w:themeColor="text1"/>
          <w:sz w:val="24"/>
          <w:szCs w:val="24"/>
        </w:rPr>
        <w:t>Down</w:t>
      </w:r>
      <w:proofErr w:type="spellEnd"/>
      <w:r w:rsidRPr="2D7E60CE">
        <w:rPr>
          <w:color w:val="000000" w:themeColor="text1"/>
          <w:sz w:val="24"/>
          <w:szCs w:val="24"/>
        </w:rPr>
        <w:t>. No caso de diagnóstico da SD, haverá uma quantidade superior de DNA específico do cromossomo 21 na circulação materna</w:t>
      </w:r>
    </w:p>
    <w:p w14:paraId="7C4FC4CD" w14:textId="69C14C6F" w:rsidR="495941F4" w:rsidRDefault="495941F4" w:rsidP="2D7E60CE">
      <w:pPr>
        <w:spacing w:line="276" w:lineRule="auto"/>
        <w:jc w:val="both"/>
        <w:rPr>
          <w:color w:val="000000" w:themeColor="text1"/>
          <w:sz w:val="24"/>
          <w:szCs w:val="24"/>
        </w:rPr>
      </w:pPr>
    </w:p>
    <w:p w14:paraId="1A9A9578" w14:textId="64BFA4A9" w:rsidR="495941F4" w:rsidRDefault="2D7E60CE" w:rsidP="2D7E60CE">
      <w:pPr>
        <w:spacing w:line="276" w:lineRule="auto"/>
        <w:jc w:val="both"/>
        <w:rPr>
          <w:color w:val="000000" w:themeColor="text1"/>
          <w:sz w:val="24"/>
          <w:szCs w:val="24"/>
        </w:rPr>
      </w:pPr>
      <w:r w:rsidRPr="2D7E60CE">
        <w:rPr>
          <w:color w:val="000000" w:themeColor="text1"/>
          <w:sz w:val="24"/>
          <w:szCs w:val="24"/>
        </w:rPr>
        <w:t>•</w:t>
      </w:r>
      <w:r w:rsidRPr="2D7E60CE">
        <w:rPr>
          <w:b/>
          <w:bCs/>
          <w:color w:val="000000" w:themeColor="text1"/>
          <w:sz w:val="24"/>
          <w:szCs w:val="24"/>
        </w:rPr>
        <w:t xml:space="preserve"> Diagnóstico de SD pela Biópsia do </w:t>
      </w:r>
      <w:proofErr w:type="spellStart"/>
      <w:r w:rsidRPr="2D7E60CE">
        <w:rPr>
          <w:b/>
          <w:bCs/>
          <w:color w:val="000000" w:themeColor="text1"/>
          <w:sz w:val="24"/>
          <w:szCs w:val="24"/>
        </w:rPr>
        <w:t>Vilo</w:t>
      </w:r>
      <w:proofErr w:type="spellEnd"/>
      <w:r w:rsidRPr="2D7E60CE">
        <w:rPr>
          <w:b/>
          <w:bCs/>
          <w:color w:val="000000" w:themeColor="text1"/>
          <w:sz w:val="24"/>
          <w:szCs w:val="24"/>
        </w:rPr>
        <w:t xml:space="preserve"> </w:t>
      </w:r>
      <w:proofErr w:type="spellStart"/>
      <w:r w:rsidRPr="2D7E60CE">
        <w:rPr>
          <w:b/>
          <w:bCs/>
          <w:color w:val="000000" w:themeColor="text1"/>
          <w:sz w:val="24"/>
          <w:szCs w:val="24"/>
        </w:rPr>
        <w:t>Corial</w:t>
      </w:r>
      <w:proofErr w:type="spellEnd"/>
    </w:p>
    <w:p w14:paraId="3CB30788" w14:textId="30EF59CF"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A biópsia de </w:t>
      </w:r>
      <w:proofErr w:type="spellStart"/>
      <w:r w:rsidRPr="2D7E60CE">
        <w:rPr>
          <w:color w:val="000000" w:themeColor="text1"/>
          <w:sz w:val="24"/>
          <w:szCs w:val="24"/>
        </w:rPr>
        <w:t>vilo</w:t>
      </w:r>
      <w:proofErr w:type="spellEnd"/>
      <w:r w:rsidRPr="2D7E60CE">
        <w:rPr>
          <w:color w:val="000000" w:themeColor="text1"/>
          <w:sz w:val="24"/>
          <w:szCs w:val="24"/>
        </w:rPr>
        <w:t xml:space="preserve"> </w:t>
      </w:r>
      <w:proofErr w:type="spellStart"/>
      <w:r w:rsidRPr="2D7E60CE">
        <w:rPr>
          <w:color w:val="000000" w:themeColor="text1"/>
          <w:sz w:val="24"/>
          <w:szCs w:val="24"/>
        </w:rPr>
        <w:t>corial</w:t>
      </w:r>
      <w:proofErr w:type="spellEnd"/>
      <w:r w:rsidRPr="2D7E60CE">
        <w:rPr>
          <w:color w:val="000000" w:themeColor="text1"/>
          <w:sz w:val="24"/>
          <w:szCs w:val="24"/>
        </w:rPr>
        <w:t xml:space="preserve"> (BVC) consiste na obtenção de pequena amostra de tecido trofoblasto placentário guiada por ultrassonografia. A BVC permite o diagnóstico pré-natal de qualquer condição em que diagnóstico </w:t>
      </w:r>
      <w:proofErr w:type="spellStart"/>
      <w:r w:rsidRPr="2D7E60CE">
        <w:rPr>
          <w:color w:val="000000" w:themeColor="text1"/>
          <w:sz w:val="24"/>
          <w:szCs w:val="24"/>
        </w:rPr>
        <w:t>citogenético</w:t>
      </w:r>
      <w:proofErr w:type="spellEnd"/>
      <w:r w:rsidRPr="2D7E60CE">
        <w:rPr>
          <w:color w:val="000000" w:themeColor="text1"/>
          <w:sz w:val="24"/>
          <w:szCs w:val="24"/>
        </w:rPr>
        <w:t xml:space="preserve"> e bioquímico/molecular ou análise de DNA sejam possíveis. São indicações de BVC:</w:t>
      </w:r>
    </w:p>
    <w:p w14:paraId="05485E5B" w14:textId="6FF6C500"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Idade materna ≥ 35 anos; </w:t>
      </w:r>
    </w:p>
    <w:p w14:paraId="31CAF9F5" w14:textId="716D2CAB"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Filho anterior afetado por anomalia cromossômica ou desordem genética;</w:t>
      </w:r>
    </w:p>
    <w:p w14:paraId="2612D407" w14:textId="6ABB22D6"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 Pai/Mãe carreador de </w:t>
      </w:r>
      <w:proofErr w:type="spellStart"/>
      <w:r w:rsidRPr="2D7E60CE">
        <w:rPr>
          <w:color w:val="000000" w:themeColor="text1"/>
          <w:sz w:val="24"/>
          <w:szCs w:val="24"/>
        </w:rPr>
        <w:t>translocação</w:t>
      </w:r>
      <w:proofErr w:type="spellEnd"/>
      <w:r w:rsidRPr="2D7E60CE">
        <w:rPr>
          <w:color w:val="000000" w:themeColor="text1"/>
          <w:sz w:val="24"/>
          <w:szCs w:val="24"/>
        </w:rPr>
        <w:t xml:space="preserve"> balanceada ou outra desordem cromossômica estrutural; </w:t>
      </w:r>
    </w:p>
    <w:p w14:paraId="0A937DBC" w14:textId="6BF5F925"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Pai/Mãe carreador de desordem </w:t>
      </w:r>
      <w:proofErr w:type="spellStart"/>
      <w:r w:rsidRPr="2D7E60CE">
        <w:rPr>
          <w:color w:val="000000" w:themeColor="text1"/>
          <w:sz w:val="24"/>
          <w:szCs w:val="24"/>
        </w:rPr>
        <w:t>monogênica</w:t>
      </w:r>
      <w:proofErr w:type="spellEnd"/>
      <w:r w:rsidRPr="2D7E60CE">
        <w:rPr>
          <w:color w:val="000000" w:themeColor="text1"/>
          <w:sz w:val="24"/>
          <w:szCs w:val="24"/>
        </w:rPr>
        <w:t xml:space="preserve"> (p. ex., </w:t>
      </w:r>
      <w:proofErr w:type="spellStart"/>
      <w:r w:rsidRPr="2D7E60CE">
        <w:rPr>
          <w:color w:val="000000" w:themeColor="text1"/>
          <w:sz w:val="24"/>
          <w:szCs w:val="24"/>
        </w:rPr>
        <w:t>mendeliana</w:t>
      </w:r>
      <w:proofErr w:type="spellEnd"/>
      <w:r w:rsidRPr="2D7E60CE">
        <w:rPr>
          <w:color w:val="000000" w:themeColor="text1"/>
          <w:sz w:val="24"/>
          <w:szCs w:val="24"/>
        </w:rPr>
        <w:t xml:space="preserve"> ou gene único);</w:t>
      </w:r>
    </w:p>
    <w:p w14:paraId="564D1284" w14:textId="7D56DBA4"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 Ambos os pais </w:t>
      </w:r>
      <w:proofErr w:type="spellStart"/>
      <w:r w:rsidRPr="2D7E60CE">
        <w:rPr>
          <w:color w:val="000000" w:themeColor="text1"/>
          <w:sz w:val="24"/>
          <w:szCs w:val="24"/>
        </w:rPr>
        <w:t>carreadores</w:t>
      </w:r>
      <w:proofErr w:type="spellEnd"/>
      <w:r w:rsidRPr="2D7E60CE">
        <w:rPr>
          <w:color w:val="000000" w:themeColor="text1"/>
          <w:sz w:val="24"/>
          <w:szCs w:val="24"/>
        </w:rPr>
        <w:t xml:space="preserve"> de doença autossômica recessiva ou de desordem genética específica (p. ex., fibrose cística);</w:t>
      </w:r>
    </w:p>
    <w:p w14:paraId="1BAB691D" w14:textId="7960DC03"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 Mãe </w:t>
      </w:r>
      <w:proofErr w:type="spellStart"/>
      <w:r w:rsidRPr="2D7E60CE">
        <w:rPr>
          <w:color w:val="000000" w:themeColor="text1"/>
          <w:sz w:val="24"/>
          <w:szCs w:val="24"/>
        </w:rPr>
        <w:t>carreadora</w:t>
      </w:r>
      <w:proofErr w:type="spellEnd"/>
      <w:r w:rsidRPr="2D7E60CE">
        <w:rPr>
          <w:color w:val="000000" w:themeColor="text1"/>
          <w:sz w:val="24"/>
          <w:szCs w:val="24"/>
        </w:rPr>
        <w:t xml:space="preserve"> de doença ligada ao X; </w:t>
      </w:r>
    </w:p>
    <w:p w14:paraId="7C70A47E" w14:textId="35ADE548"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Anomalia congênita diagnosticada em ultrassonografia de primeiro trimestre;</w:t>
      </w:r>
    </w:p>
    <w:p w14:paraId="79E607B6" w14:textId="3A0AE636"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 Resultado anormal em qualquer teste de rastreio de </w:t>
      </w:r>
      <w:proofErr w:type="spellStart"/>
      <w:r w:rsidRPr="2D7E60CE">
        <w:rPr>
          <w:color w:val="000000" w:themeColor="text1"/>
          <w:sz w:val="24"/>
          <w:szCs w:val="24"/>
        </w:rPr>
        <w:t>aneuploidia</w:t>
      </w:r>
      <w:proofErr w:type="spellEnd"/>
      <w:r w:rsidRPr="2D7E60CE">
        <w:rPr>
          <w:color w:val="000000" w:themeColor="text1"/>
          <w:sz w:val="24"/>
          <w:szCs w:val="24"/>
        </w:rPr>
        <w:t xml:space="preserve">. </w:t>
      </w:r>
    </w:p>
    <w:p w14:paraId="1F54EC51" w14:textId="0DDEF88B"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A BVC deve ser realizada após 10 semanas de gestação até a 13a semana completa. (Federação Brasileira das Associações de Ginecologia e Obstetrícia,2018)</w:t>
      </w:r>
    </w:p>
    <w:p w14:paraId="7B8A276D" w14:textId="00BB2463" w:rsidR="495941F4" w:rsidRDefault="495941F4" w:rsidP="2D7E60CE">
      <w:pPr>
        <w:spacing w:after="160" w:line="259" w:lineRule="auto"/>
        <w:jc w:val="both"/>
        <w:rPr>
          <w:color w:val="000000" w:themeColor="text1"/>
          <w:sz w:val="24"/>
          <w:szCs w:val="24"/>
        </w:rPr>
      </w:pPr>
    </w:p>
    <w:p w14:paraId="4FE9E204" w14:textId="79E5D775" w:rsidR="495941F4" w:rsidRDefault="2D7E60CE" w:rsidP="2D7E60CE">
      <w:pPr>
        <w:spacing w:after="160" w:line="259" w:lineRule="auto"/>
        <w:jc w:val="both"/>
        <w:rPr>
          <w:color w:val="000000" w:themeColor="text1"/>
          <w:sz w:val="24"/>
          <w:szCs w:val="24"/>
        </w:rPr>
      </w:pPr>
      <w:r w:rsidRPr="2D7E60CE">
        <w:rPr>
          <w:color w:val="000000" w:themeColor="text1"/>
          <w:sz w:val="24"/>
          <w:szCs w:val="24"/>
        </w:rPr>
        <w:t>•</w:t>
      </w:r>
      <w:r w:rsidRPr="2D7E60CE">
        <w:rPr>
          <w:b/>
          <w:bCs/>
          <w:color w:val="000000" w:themeColor="text1"/>
          <w:sz w:val="24"/>
          <w:szCs w:val="24"/>
        </w:rPr>
        <w:t xml:space="preserve"> Diagnóstico de SD pela Amniocentese</w:t>
      </w:r>
    </w:p>
    <w:p w14:paraId="74A9BA00" w14:textId="343AA757"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Amniocentese refere-se à técnica de aspiração de líquido amniótico da cavidade uterina usando uma agulha através da via </w:t>
      </w:r>
      <w:proofErr w:type="spellStart"/>
      <w:r w:rsidRPr="2D7E60CE">
        <w:rPr>
          <w:color w:val="000000" w:themeColor="text1"/>
          <w:sz w:val="24"/>
          <w:szCs w:val="24"/>
        </w:rPr>
        <w:t>transabdominal</w:t>
      </w:r>
      <w:proofErr w:type="spellEnd"/>
      <w:r w:rsidRPr="2D7E60CE">
        <w:rPr>
          <w:color w:val="000000" w:themeColor="text1"/>
          <w:sz w:val="24"/>
          <w:szCs w:val="24"/>
        </w:rPr>
        <w:t xml:space="preserve">. As indicações para amniocentese incluem, entre outras: </w:t>
      </w:r>
    </w:p>
    <w:p w14:paraId="69BFA0B8" w14:textId="6968192E"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Estudos cromossômicos e genéticos pré-natais;</w:t>
      </w:r>
    </w:p>
    <w:p w14:paraId="39CBAC57" w14:textId="6FC4B940"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 Diagnóstico de infecção fetal; </w:t>
      </w:r>
    </w:p>
    <w:p w14:paraId="2079E5C1" w14:textId="2C69FB71"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Determinação da tipagem sanguínea fetal; </w:t>
      </w:r>
    </w:p>
    <w:p w14:paraId="05976707" w14:textId="4C365894"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lastRenderedPageBreak/>
        <w:t xml:space="preserve">• Avaliação de grau de anemia hemolítica fetal; </w:t>
      </w:r>
    </w:p>
    <w:p w14:paraId="5FEF0549" w14:textId="2B5D271E"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Avaliação da maturidade pulmonar.</w:t>
      </w:r>
    </w:p>
    <w:p w14:paraId="3ACA0B8C" w14:textId="721EF614"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 Realizada entre 15 e 20 semanas de gestação, mas pode ser realizada em qualquer idade gestacional após esse período. (Federação Brasileira das Associações de Ginecologia e Obstetrícia,2018)</w:t>
      </w:r>
    </w:p>
    <w:p w14:paraId="2ED7BD32" w14:textId="671AD13D" w:rsidR="495941F4" w:rsidRDefault="495941F4" w:rsidP="2D7E60CE">
      <w:pPr>
        <w:spacing w:after="160" w:line="259" w:lineRule="auto"/>
        <w:jc w:val="both"/>
        <w:rPr>
          <w:color w:val="000000" w:themeColor="text1"/>
          <w:sz w:val="24"/>
          <w:szCs w:val="24"/>
        </w:rPr>
      </w:pPr>
    </w:p>
    <w:p w14:paraId="6E8C99E9" w14:textId="2CBB884D" w:rsidR="495941F4" w:rsidRDefault="2D7E60CE" w:rsidP="2D7E60CE">
      <w:pPr>
        <w:spacing w:after="160" w:line="259" w:lineRule="auto"/>
        <w:jc w:val="both"/>
        <w:rPr>
          <w:color w:val="000000" w:themeColor="text1"/>
          <w:sz w:val="24"/>
          <w:szCs w:val="24"/>
        </w:rPr>
      </w:pPr>
      <w:r w:rsidRPr="2D7E60CE">
        <w:rPr>
          <w:color w:val="000000" w:themeColor="text1"/>
          <w:sz w:val="24"/>
          <w:szCs w:val="24"/>
        </w:rPr>
        <w:t>•</w:t>
      </w:r>
      <w:r w:rsidRPr="2D7E60CE">
        <w:rPr>
          <w:b/>
          <w:bCs/>
          <w:color w:val="000000" w:themeColor="text1"/>
          <w:sz w:val="24"/>
          <w:szCs w:val="24"/>
        </w:rPr>
        <w:t xml:space="preserve"> Diagnóstico de SD pelo Cariótipo</w:t>
      </w:r>
    </w:p>
    <w:p w14:paraId="3E57874F" w14:textId="3C3595C1" w:rsidR="495941F4" w:rsidRDefault="2D7E60CE" w:rsidP="2D7E60CE">
      <w:pPr>
        <w:spacing w:line="259" w:lineRule="auto"/>
        <w:ind w:firstLine="708"/>
        <w:jc w:val="both"/>
        <w:rPr>
          <w:color w:val="000000" w:themeColor="text1"/>
          <w:sz w:val="24"/>
          <w:szCs w:val="24"/>
        </w:rPr>
      </w:pPr>
      <w:r w:rsidRPr="2D7E60CE">
        <w:rPr>
          <w:color w:val="000000" w:themeColor="text1"/>
          <w:sz w:val="24"/>
          <w:szCs w:val="24"/>
        </w:rPr>
        <w:t xml:space="preserve">A análise genética que estabelece o diagnostico laboratorial é denominado de </w:t>
      </w:r>
      <w:proofErr w:type="spellStart"/>
      <w:r w:rsidRPr="2D7E60CE">
        <w:rPr>
          <w:color w:val="000000" w:themeColor="text1"/>
          <w:sz w:val="24"/>
          <w:szCs w:val="24"/>
        </w:rPr>
        <w:t>cariograma</w:t>
      </w:r>
      <w:proofErr w:type="spellEnd"/>
      <w:r w:rsidRPr="2D7E60CE">
        <w:rPr>
          <w:color w:val="000000" w:themeColor="text1"/>
          <w:sz w:val="24"/>
          <w:szCs w:val="24"/>
        </w:rPr>
        <w:t xml:space="preserve"> ou cariótipo que analisa a quantidade e a estrutura do cromossomo em uma célula, contudo, não é um exame obrigatório. Tendo em vista que é primordial no aconselhamento genético da família. Dessa forma, o resultado do cariótipo genótipo não determina as características </w:t>
      </w:r>
      <w:proofErr w:type="spellStart"/>
      <w:r w:rsidRPr="2D7E60CE">
        <w:rPr>
          <w:color w:val="000000" w:themeColor="text1"/>
          <w:sz w:val="24"/>
          <w:szCs w:val="24"/>
        </w:rPr>
        <w:t>fenotípicas</w:t>
      </w:r>
      <w:proofErr w:type="spellEnd"/>
      <w:r w:rsidRPr="2D7E60CE">
        <w:rPr>
          <w:color w:val="000000" w:themeColor="text1"/>
          <w:sz w:val="24"/>
          <w:szCs w:val="24"/>
        </w:rPr>
        <w:t xml:space="preserve"> e o desenvolvimento da pessoa com SD, mas, apenas o exame de cariótipo indica a forma casual ou herdada, isto é, uma trissomia simples, mosaico ou uma trissomia por </w:t>
      </w:r>
      <w:proofErr w:type="spellStart"/>
      <w:r w:rsidRPr="2D7E60CE">
        <w:rPr>
          <w:color w:val="000000" w:themeColor="text1"/>
          <w:sz w:val="24"/>
          <w:szCs w:val="24"/>
        </w:rPr>
        <w:t>translocação</w:t>
      </w:r>
      <w:proofErr w:type="spellEnd"/>
      <w:r w:rsidRPr="2D7E60CE">
        <w:rPr>
          <w:color w:val="000000" w:themeColor="text1"/>
          <w:sz w:val="24"/>
          <w:szCs w:val="24"/>
        </w:rPr>
        <w:t xml:space="preserve"> (Brasil, 2013).</w:t>
      </w:r>
    </w:p>
    <w:p w14:paraId="54E1C125" w14:textId="384D52B0" w:rsidR="495941F4" w:rsidRDefault="2D7E60CE" w:rsidP="2D7E60CE">
      <w:pPr>
        <w:pStyle w:val="Ttulos1nvel"/>
        <w:numPr>
          <w:ilvl w:val="0"/>
          <w:numId w:val="0"/>
        </w:numPr>
        <w:rPr>
          <w:color w:val="000000" w:themeColor="text1"/>
        </w:rPr>
      </w:pPr>
      <w:r w:rsidRPr="2D7E60CE">
        <w:rPr>
          <w:b w:val="0"/>
          <w:bCs w:val="0"/>
          <w:color w:val="000000" w:themeColor="text1"/>
        </w:rPr>
        <w:t xml:space="preserve"> </w:t>
      </w:r>
    </w:p>
    <w:p w14:paraId="39F190A0" w14:textId="3B560C81" w:rsidR="495941F4" w:rsidRDefault="2D7E60CE" w:rsidP="2D7E60CE">
      <w:pPr>
        <w:pStyle w:val="Ttulos1nvel"/>
        <w:numPr>
          <w:ilvl w:val="0"/>
          <w:numId w:val="0"/>
        </w:numPr>
        <w:rPr>
          <w:color w:val="000000" w:themeColor="text1"/>
        </w:rPr>
      </w:pPr>
      <w:r w:rsidRPr="2D7E60CE">
        <w:rPr>
          <w:b w:val="0"/>
          <w:bCs w:val="0"/>
          <w:color w:val="000000" w:themeColor="text1"/>
        </w:rPr>
        <w:t xml:space="preserve">  •</w:t>
      </w:r>
      <w:r w:rsidRPr="2D7E60CE">
        <w:rPr>
          <w:color w:val="000000" w:themeColor="text1"/>
        </w:rPr>
        <w:t xml:space="preserve"> Diagnóstico de SD no Pré-natal, </w:t>
      </w:r>
      <w:proofErr w:type="spellStart"/>
      <w:r w:rsidRPr="2D7E60CE">
        <w:rPr>
          <w:color w:val="000000" w:themeColor="text1"/>
        </w:rPr>
        <w:t>Transluscência</w:t>
      </w:r>
      <w:proofErr w:type="spellEnd"/>
      <w:r w:rsidRPr="2D7E60CE">
        <w:rPr>
          <w:color w:val="000000" w:themeColor="text1"/>
        </w:rPr>
        <w:t xml:space="preserve"> </w:t>
      </w:r>
      <w:proofErr w:type="spellStart"/>
      <w:r w:rsidRPr="2D7E60CE">
        <w:rPr>
          <w:color w:val="000000" w:themeColor="text1"/>
        </w:rPr>
        <w:t>Nucal</w:t>
      </w:r>
      <w:proofErr w:type="spellEnd"/>
      <w:r w:rsidRPr="2D7E60CE">
        <w:rPr>
          <w:color w:val="000000" w:themeColor="text1"/>
        </w:rPr>
        <w:t xml:space="preserve"> e Osso Nasal</w:t>
      </w:r>
    </w:p>
    <w:p w14:paraId="67FC2273" w14:textId="33B5BABD" w:rsidR="495941F4" w:rsidRDefault="2D7E60CE" w:rsidP="2D7E60CE">
      <w:pPr>
        <w:pStyle w:val="Ttulos1nvel"/>
        <w:numPr>
          <w:ilvl w:val="0"/>
          <w:numId w:val="0"/>
        </w:numPr>
        <w:rPr>
          <w:color w:val="000000" w:themeColor="text1"/>
        </w:rPr>
      </w:pPr>
      <w:r w:rsidRPr="2D7E60CE">
        <w:rPr>
          <w:b w:val="0"/>
          <w:bCs w:val="0"/>
          <w:color w:val="000000" w:themeColor="text1"/>
        </w:rPr>
        <w:t xml:space="preserve">         Antigamente a mãe só sabia do possível diagnóstico após o nascimento do filho pelas características físicas. Porém, atualmente já é possível descobrir na gestação a possibilidade da SD com a realização de um pré-natal bem-feito (FONTES et </w:t>
      </w:r>
      <w:proofErr w:type="spellStart"/>
      <w:r w:rsidRPr="2D7E60CE">
        <w:rPr>
          <w:b w:val="0"/>
          <w:bCs w:val="0"/>
          <w:color w:val="000000" w:themeColor="text1"/>
        </w:rPr>
        <w:t>al</w:t>
      </w:r>
      <w:proofErr w:type="spellEnd"/>
      <w:r w:rsidRPr="2D7E60CE">
        <w:rPr>
          <w:b w:val="0"/>
          <w:bCs w:val="0"/>
          <w:color w:val="000000" w:themeColor="text1"/>
        </w:rPr>
        <w:t>, 2017).</w:t>
      </w:r>
    </w:p>
    <w:p w14:paraId="0DC06EDB" w14:textId="11390B79" w:rsidR="495941F4" w:rsidRDefault="2D7E60CE" w:rsidP="2D7E60CE">
      <w:pPr>
        <w:spacing w:line="276" w:lineRule="auto"/>
        <w:ind w:firstLine="708"/>
        <w:jc w:val="both"/>
        <w:rPr>
          <w:color w:val="000000" w:themeColor="text1"/>
          <w:sz w:val="24"/>
          <w:szCs w:val="24"/>
        </w:rPr>
      </w:pPr>
      <w:r w:rsidRPr="2D7E60CE">
        <w:rPr>
          <w:color w:val="000000" w:themeColor="text1"/>
          <w:sz w:val="24"/>
          <w:szCs w:val="24"/>
        </w:rPr>
        <w:t xml:space="preserve">A principal forma de diagnóstico é através do exame de ultrassom.  No primeiro ultrassom morfológico para avaliar a </w:t>
      </w:r>
      <w:proofErr w:type="spellStart"/>
      <w:r w:rsidRPr="2D7E60CE">
        <w:rPr>
          <w:color w:val="000000" w:themeColor="text1"/>
          <w:sz w:val="24"/>
          <w:szCs w:val="24"/>
        </w:rPr>
        <w:t>transluscência</w:t>
      </w:r>
      <w:proofErr w:type="spellEnd"/>
      <w:r w:rsidRPr="2D7E60CE">
        <w:rPr>
          <w:color w:val="000000" w:themeColor="text1"/>
          <w:sz w:val="24"/>
          <w:szCs w:val="24"/>
        </w:rPr>
        <w:t xml:space="preserve"> </w:t>
      </w:r>
      <w:proofErr w:type="spellStart"/>
      <w:r w:rsidRPr="2D7E60CE">
        <w:rPr>
          <w:color w:val="000000" w:themeColor="text1"/>
          <w:sz w:val="24"/>
          <w:szCs w:val="24"/>
        </w:rPr>
        <w:t>nucal</w:t>
      </w:r>
      <w:proofErr w:type="spellEnd"/>
      <w:r w:rsidRPr="2D7E60CE">
        <w:rPr>
          <w:color w:val="000000" w:themeColor="text1"/>
          <w:sz w:val="24"/>
          <w:szCs w:val="24"/>
        </w:rPr>
        <w:t xml:space="preserve"> e a presença do osso nasal já é possível identificar a SD.</w:t>
      </w:r>
    </w:p>
    <w:p w14:paraId="0B716DCA" w14:textId="0F2BC3B5" w:rsidR="495941F4" w:rsidRDefault="2D7E60CE" w:rsidP="2D7E60CE">
      <w:pPr>
        <w:spacing w:line="276" w:lineRule="auto"/>
        <w:ind w:firstLine="708"/>
        <w:jc w:val="both"/>
        <w:rPr>
          <w:color w:val="000000" w:themeColor="text1"/>
          <w:sz w:val="24"/>
          <w:szCs w:val="24"/>
        </w:rPr>
      </w:pPr>
      <w:r w:rsidRPr="2D7E60CE">
        <w:rPr>
          <w:color w:val="000000" w:themeColor="text1"/>
          <w:sz w:val="24"/>
          <w:szCs w:val="24"/>
        </w:rPr>
        <w:t xml:space="preserve">O rastreamento de SD é realizado durante o primeiro trimestre da gestação, entre 11 e 14 semanas, através da ultrassonografia (com avaliação da </w:t>
      </w:r>
      <w:proofErr w:type="spellStart"/>
      <w:r w:rsidRPr="2D7E60CE">
        <w:rPr>
          <w:color w:val="000000" w:themeColor="text1"/>
          <w:sz w:val="24"/>
          <w:szCs w:val="24"/>
        </w:rPr>
        <w:t>transluscência</w:t>
      </w:r>
      <w:proofErr w:type="spellEnd"/>
      <w:r w:rsidRPr="2D7E60CE">
        <w:rPr>
          <w:color w:val="000000" w:themeColor="text1"/>
          <w:sz w:val="24"/>
          <w:szCs w:val="24"/>
        </w:rPr>
        <w:t xml:space="preserve"> </w:t>
      </w:r>
      <w:proofErr w:type="spellStart"/>
      <w:r w:rsidRPr="2D7E60CE">
        <w:rPr>
          <w:color w:val="000000" w:themeColor="text1"/>
          <w:sz w:val="24"/>
          <w:szCs w:val="24"/>
        </w:rPr>
        <w:t>nucal</w:t>
      </w:r>
      <w:proofErr w:type="spellEnd"/>
      <w:r w:rsidRPr="2D7E60CE">
        <w:rPr>
          <w:color w:val="000000" w:themeColor="text1"/>
          <w:sz w:val="24"/>
          <w:szCs w:val="24"/>
        </w:rPr>
        <w:t xml:space="preserve">) e de dosagem bioquímica de marcadores. O rastreamento pode ter um melhor resultado caso sejam usados marcadores adicionais </w:t>
      </w:r>
      <w:proofErr w:type="spellStart"/>
      <w:r w:rsidRPr="2D7E60CE">
        <w:rPr>
          <w:color w:val="000000" w:themeColor="text1"/>
          <w:sz w:val="24"/>
          <w:szCs w:val="24"/>
        </w:rPr>
        <w:t>ultrassonográficos</w:t>
      </w:r>
      <w:proofErr w:type="spellEnd"/>
      <w:r w:rsidRPr="2D7E60CE">
        <w:rPr>
          <w:color w:val="000000" w:themeColor="text1"/>
          <w:sz w:val="24"/>
          <w:szCs w:val="24"/>
        </w:rPr>
        <w:t xml:space="preserve"> faciais, incluindo a espessura pré-nasal. REIS, at </w:t>
      </w:r>
      <w:proofErr w:type="spellStart"/>
      <w:r w:rsidRPr="2D7E60CE">
        <w:rPr>
          <w:color w:val="000000" w:themeColor="text1"/>
          <w:sz w:val="24"/>
          <w:szCs w:val="24"/>
        </w:rPr>
        <w:t>al</w:t>
      </w:r>
      <w:proofErr w:type="spellEnd"/>
      <w:r w:rsidRPr="2D7E60CE">
        <w:rPr>
          <w:color w:val="000000" w:themeColor="text1"/>
          <w:sz w:val="24"/>
          <w:szCs w:val="24"/>
        </w:rPr>
        <w:t xml:space="preserve"> (2022). Assim quando no ultrassom o enfermeiro(a) já não observa a presença do osso nasal é importante investigar mais sobre realizando o teste da espessura que quando alterado, confirma que existe alguma alteração.</w:t>
      </w:r>
    </w:p>
    <w:p w14:paraId="75CF0F50" w14:textId="04820723"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O diagnóstico precoce, conforme Vilaça (2020), ainda no pré-natal ou mesmo no recém-nascido possibilita que os pais e familiares sejam orientados adequadamente quando a síndrome, seu prognostico e tratamento, permitindo maior aceitação e uma melhor busca de recursos para estimular o desenvolvimento da criança.</w:t>
      </w:r>
    </w:p>
    <w:p w14:paraId="59078D52" w14:textId="69CB80FE"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t xml:space="preserve">De acordo com os resultados obtidos no estudo realizado por </w:t>
      </w:r>
      <w:proofErr w:type="spellStart"/>
      <w:r w:rsidRPr="2D7E60CE">
        <w:rPr>
          <w:color w:val="000000" w:themeColor="text1"/>
          <w:sz w:val="24"/>
          <w:szCs w:val="24"/>
        </w:rPr>
        <w:t>CAMPAROTO</w:t>
      </w:r>
      <w:proofErr w:type="spellEnd"/>
      <w:r w:rsidRPr="2D7E60CE">
        <w:rPr>
          <w:color w:val="000000" w:themeColor="text1"/>
          <w:sz w:val="24"/>
          <w:szCs w:val="24"/>
        </w:rPr>
        <w:t>, 2021, o diagnóstico precoce da SD é de suma importância, pois promove para a criança uma melhoria na sua qualidade de vida, além de poder orientar devidamente os pais com uma aceitação e a busca por recursos para o melhor desenvolvimento da criança. Nesse sentido, a assistência de enfermagem durante o pré-natal contribui com ênfase na relevância da realização dos exames de rotina, onde busca detectar o diagnóstico precoce de possíveis alterações.</w:t>
      </w:r>
    </w:p>
    <w:p w14:paraId="0EDF5BF4" w14:textId="387110F1" w:rsidR="495941F4" w:rsidRDefault="2D7E60CE" w:rsidP="2D7E60CE">
      <w:pPr>
        <w:spacing w:after="160" w:line="259" w:lineRule="auto"/>
        <w:ind w:firstLine="708"/>
        <w:jc w:val="both"/>
        <w:rPr>
          <w:color w:val="000000" w:themeColor="text1"/>
          <w:sz w:val="24"/>
          <w:szCs w:val="24"/>
        </w:rPr>
      </w:pPr>
      <w:r w:rsidRPr="2D7E60CE">
        <w:rPr>
          <w:color w:val="000000" w:themeColor="text1"/>
          <w:sz w:val="24"/>
          <w:szCs w:val="24"/>
        </w:rPr>
        <w:lastRenderedPageBreak/>
        <w:t>O Aconselhamento Genético, conforme Coelho (2016), é de essencial importância, tanto no pré-natal como nos casos em que a descoberta da SD ocorre apenas no nascimento, uma vez que por meio desse pode ser trabalhado os diversos sentimentos que surgem frente a essa nova realidade, havendo um aumento da compreensão da família a respeito dessa alteração genética e gerando a possibilitada de trabalhar com esse núcleo familiar as diversas formas de melhorar o desenvolvimento da criança por meio de uma equipe multidisciplinar. A enfermagem tem papel fundamental nesse aconselhamento, visto que, já no pré natal as gestantes passam pelas consultas e sempre possuem dúvidas e medos relacionados a gestação, o enfermeiro(a) precisa orientar essa gestante sobre os possíveis riscos das doenças genéticas, incluindo a SD, a fim de, acolher e preparar essa mãe para receber seu filho.</w:t>
      </w:r>
    </w:p>
    <w:p w14:paraId="5FAAD754" w14:textId="47DE7F0F" w:rsidR="495941F4" w:rsidRDefault="2D7E60CE" w:rsidP="2D7E60CE">
      <w:pPr>
        <w:spacing w:after="120" w:line="360" w:lineRule="auto"/>
        <w:ind w:firstLine="708"/>
        <w:jc w:val="both"/>
        <w:rPr>
          <w:color w:val="000000" w:themeColor="text1"/>
          <w:sz w:val="24"/>
          <w:szCs w:val="24"/>
        </w:rPr>
      </w:pPr>
      <w:r w:rsidRPr="2D7E60CE">
        <w:rPr>
          <w:color w:val="000000" w:themeColor="text1"/>
          <w:sz w:val="24"/>
          <w:szCs w:val="24"/>
        </w:rPr>
        <w:t>O acompanhamento de pré-natal quando o feto é portador da síndrome concede vários benefícios, visto que, se o mesmo possuir qualquer alteração cardíaca significativa ou alguma outra má formação é ideal já encaminhar a mãe para o parto em um hospital de grande porte a fim de proporcionar o melhor tratamento pra essa criança. Além disso, o pré-natal auxilia os pais e familiares, especialmente no processo de aceitação, oferecendo apoio econômico, social e emocional devido às mudanças que serão necessárias ocorrer em suas vidas. O reconhecimento pré-natalício concede, durante a gestação, conhecer se o feto é ou não portador da SD essa análise tem vários propósitos, entre eles: apresentar a existência da síndrome no feto no decorrer da gravidez, consentindo que seja dado aos parceiros o acompanhamento psicológico, ensinamentos sobre o comportamento na gravidez e no parto. Fornece uma fração de opções anunciadas para parceiros que recebem filhos com anormalidade, concedendo o apoio para reduzir a ansiedade dos pais de crianças acometidas. O sinal mais precoce do diagnóstico pré-natal é o período materno tardio (SANTOS, 2020).</w:t>
      </w:r>
    </w:p>
    <w:p w14:paraId="5543D62A" w14:textId="12731D48" w:rsidR="495941F4" w:rsidRDefault="495941F4" w:rsidP="2D7E60CE">
      <w:pPr>
        <w:spacing w:after="160" w:line="259" w:lineRule="auto"/>
        <w:jc w:val="both"/>
        <w:rPr>
          <w:b/>
          <w:bCs/>
          <w:color w:val="000000" w:themeColor="text1"/>
          <w:sz w:val="24"/>
          <w:szCs w:val="24"/>
        </w:rPr>
      </w:pPr>
    </w:p>
    <w:p w14:paraId="5EA5794D" w14:textId="1962F230" w:rsidR="495941F4" w:rsidRDefault="2D7E60CE" w:rsidP="2D7E60CE">
      <w:pPr>
        <w:spacing w:after="160" w:line="259" w:lineRule="auto"/>
        <w:jc w:val="both"/>
        <w:rPr>
          <w:sz w:val="24"/>
          <w:szCs w:val="24"/>
        </w:rPr>
      </w:pPr>
      <w:r w:rsidRPr="2D7E60CE">
        <w:rPr>
          <w:b/>
          <w:bCs/>
          <w:color w:val="000000" w:themeColor="text1"/>
          <w:sz w:val="24"/>
          <w:szCs w:val="24"/>
        </w:rPr>
        <w:t>2.2. Papel da Enfermeira no Atendimento da Gestante</w:t>
      </w:r>
    </w:p>
    <w:p w14:paraId="76F15624" w14:textId="4919132B"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O pré-natal é o primeiro passo para a humanização do trabalho de parto e pressupõe a relação respeitosa que os profissionais de saúde desenvolvem com a mulher ao longo da gravidez (VILAÇA et al., 2020). A enfermeira(o) tem um papel fundamental no pré-natal das gestantes, as gestantes de baixo risco podem realizar todo o pré-natal na unidade básica de saúde (UBS), com consultas intercaladas entre a enfermeira(o) e o médico, ou somente com a enfermeira(o) se assim preferir, sendo no mínimo seis consultas com o profissional enfermeiro(a). De acordo com a Lei do Exercício Profissional da Enfermagem- Decreto n 94.406/87, o pré-natal de baixo risco pode ser inteiramente acompanhado pela enfermeira(o). Diante disso, o intervalo entre as consultas deve ser de quatro semanas e após a 36 semana a cada 15 dias.</w:t>
      </w:r>
    </w:p>
    <w:p w14:paraId="31E9F5A1" w14:textId="7E7CE21F"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De acordo com a Lei 7.498 do Exercício Profissional de Enfermagem- Decreto 94.406/87, sendo privativo do enfermeiro(a) a assistência de enfermagem à gestante, parturiente e puérpera e acompanhamento da evolução e do trabalho de parto.</w:t>
      </w:r>
    </w:p>
    <w:p w14:paraId="1CB404E3" w14:textId="505DD17E"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lastRenderedPageBreak/>
        <w:t xml:space="preserve">A Lei do Exercício Profissional, Lei 7.498/86 e seu Decreto </w:t>
      </w:r>
      <w:proofErr w:type="spellStart"/>
      <w:r w:rsidRPr="2D7E60CE">
        <w:rPr>
          <w:color w:val="000000" w:themeColor="text1"/>
          <w:sz w:val="24"/>
          <w:szCs w:val="24"/>
        </w:rPr>
        <w:t>Regulamentador</w:t>
      </w:r>
      <w:proofErr w:type="spellEnd"/>
      <w:r w:rsidRPr="2D7E60CE">
        <w:rPr>
          <w:color w:val="000000" w:themeColor="text1"/>
          <w:sz w:val="24"/>
          <w:szCs w:val="24"/>
        </w:rPr>
        <w:t xml:space="preserve"> 94.406/87, preveem que é de competência privativa do Enfermeiro(a) a consulta de enfermagem, a prescrição da assistência de enfermagem, bem como a prescrição de medicamentos estabelecidos em programas de saúde pública e em rotina aprovada pela instituição de saúde  </w:t>
      </w:r>
    </w:p>
    <w:p w14:paraId="706F1B63" w14:textId="6006454D"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Em primeiro momento é importante o enfermeiro(a) acolher a gestante, o parceiro e a família, tendo por objetivo a prevenção, promoção e tratamento dos problemas que podem ocorrer durante o período gestacional da gestante e quebrar preconceitos estabelecidos. A enfermeira(o) tem como dever acompanhar essa gestante desde a primeira consulta do pré-natal até o momento pós-parto com orientações adequadas para cada momento vivenciado.</w:t>
      </w:r>
    </w:p>
    <w:p w14:paraId="0439174A" w14:textId="3899B543"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A mulher chega na maioria das vezes para sua primeira consulta de pré-natal com muito medo, dúvidas, curiosidades e ideias já formadas, principalmente porque seus hormônios estão mais aflorados causando mudanças físicas e emocionais, cabe ao enfermeiro(a) acolher e transmitir confiança e apoio, a fim de fortalecer o vínculo profissional e paciente. Um dos maiores medos da gestante é o parto, a enfermeira(o) precisa explicar todas as opções que a mulher possui de uma maneira humanizada e que seja escolha somente da gestante, sem interferência.</w:t>
      </w:r>
    </w:p>
    <w:p w14:paraId="46C503FB" w14:textId="16B99E06"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O diagnóstico da gravidez pode ser feito pelo enfermeiro(a) da UBS, avaliando os sinais e sintomas e solicitando o teste imunológico de gravidez (TIG). Após gravidez confirmada deve ser realizada uma anamnese qualificada e detalhada para as primeiras orientações. Além da anamnese, o enfermeiro(a) precisa realizar o exame físico e acompanhar alguns dados importantes dessa gestante como, peso, vacinas, idade gestacional, data provável do parto, descartar fatores de riscos que podem acometer essa gestante, controle de pressão arterial(PA), presença de edema, acompanhar o crescimento fetal com a medida da altura uterina e ausculta dos batimentos cardíacos (BCF), solicitar exames laboratoriais, realizar os testes rápidos e solicitar </w:t>
      </w:r>
      <w:proofErr w:type="spellStart"/>
      <w:r w:rsidRPr="2D7E60CE">
        <w:rPr>
          <w:color w:val="000000" w:themeColor="text1"/>
          <w:sz w:val="24"/>
          <w:szCs w:val="24"/>
        </w:rPr>
        <w:t>ultrassons</w:t>
      </w:r>
      <w:proofErr w:type="spellEnd"/>
      <w:r w:rsidRPr="2D7E60CE">
        <w:rPr>
          <w:color w:val="000000" w:themeColor="text1"/>
          <w:sz w:val="24"/>
          <w:szCs w:val="24"/>
        </w:rPr>
        <w:t xml:space="preserve"> obstétricos de acordo com a necessidade.</w:t>
      </w:r>
    </w:p>
    <w:p w14:paraId="5CC9128A" w14:textId="5EE6E586" w:rsidR="00062418" w:rsidRPr="00151FB5" w:rsidRDefault="2D7E60CE" w:rsidP="2D7E60CE">
      <w:pPr>
        <w:spacing w:before="120" w:after="120" w:line="360" w:lineRule="auto"/>
        <w:ind w:firstLine="708"/>
        <w:jc w:val="both"/>
        <w:rPr>
          <w:color w:val="000000" w:themeColor="text1"/>
          <w:sz w:val="24"/>
          <w:szCs w:val="24"/>
        </w:rPr>
      </w:pPr>
      <w:r w:rsidRPr="2D7E60CE">
        <w:rPr>
          <w:color w:val="000000" w:themeColor="text1"/>
          <w:sz w:val="24"/>
          <w:szCs w:val="24"/>
        </w:rPr>
        <w:t xml:space="preserve">Com os exames laboratoriais e os </w:t>
      </w:r>
      <w:proofErr w:type="spellStart"/>
      <w:r w:rsidRPr="2D7E60CE">
        <w:rPr>
          <w:color w:val="000000" w:themeColor="text1"/>
          <w:sz w:val="24"/>
          <w:szCs w:val="24"/>
        </w:rPr>
        <w:t>ultrassons</w:t>
      </w:r>
      <w:proofErr w:type="spellEnd"/>
      <w:r w:rsidRPr="2D7E60CE">
        <w:rPr>
          <w:color w:val="000000" w:themeColor="text1"/>
          <w:sz w:val="24"/>
          <w:szCs w:val="24"/>
        </w:rPr>
        <w:t xml:space="preserve"> conseguimos identificar precocemente possíveis alterações nessa gravidez. O diagnóstico precoce fornece uma maior chance de cura ou aumento de sobrevida, pois possibilita a intervenção rápida. A ação do enfermeiro(a) frente ao pré-natal é de suma importância, através da assistência prestada dando a ele a possibilidade de identificar irregularidade precoce e fazer a monitorização das gestantes que se encontram nessas situações de riscos. Além disso, elas se sentem mais acolhidas diante das descobertas de cada semana de gestação, proporcionando então, uma gravidez mais segura e mais tranquila (DIAS, 2018). Na Síndrome de </w:t>
      </w:r>
      <w:proofErr w:type="spellStart"/>
      <w:r w:rsidRPr="2D7E60CE">
        <w:rPr>
          <w:color w:val="000000" w:themeColor="text1"/>
          <w:sz w:val="24"/>
          <w:szCs w:val="24"/>
        </w:rPr>
        <w:t>Down</w:t>
      </w:r>
      <w:proofErr w:type="spellEnd"/>
      <w:r w:rsidRPr="2D7E60CE">
        <w:rPr>
          <w:color w:val="000000" w:themeColor="text1"/>
          <w:sz w:val="24"/>
          <w:szCs w:val="24"/>
        </w:rPr>
        <w:t xml:space="preserve"> o diagnóstico precoce é realizado pelo ultrassom da 11 a 13 semana que possibilita ver alteração na </w:t>
      </w:r>
      <w:proofErr w:type="spellStart"/>
      <w:r w:rsidRPr="2D7E60CE">
        <w:rPr>
          <w:color w:val="000000" w:themeColor="text1"/>
          <w:sz w:val="24"/>
          <w:szCs w:val="24"/>
        </w:rPr>
        <w:t>transluscência</w:t>
      </w:r>
      <w:proofErr w:type="spellEnd"/>
      <w:r w:rsidRPr="2D7E60CE">
        <w:rPr>
          <w:color w:val="000000" w:themeColor="text1"/>
          <w:sz w:val="24"/>
          <w:szCs w:val="24"/>
        </w:rPr>
        <w:t xml:space="preserve"> </w:t>
      </w:r>
      <w:proofErr w:type="spellStart"/>
      <w:r w:rsidRPr="2D7E60CE">
        <w:rPr>
          <w:color w:val="000000" w:themeColor="text1"/>
          <w:sz w:val="24"/>
          <w:szCs w:val="24"/>
        </w:rPr>
        <w:t>nucal</w:t>
      </w:r>
      <w:proofErr w:type="spellEnd"/>
      <w:r w:rsidRPr="2D7E60CE">
        <w:rPr>
          <w:color w:val="000000" w:themeColor="text1"/>
          <w:sz w:val="24"/>
          <w:szCs w:val="24"/>
        </w:rPr>
        <w:t>.</w:t>
      </w:r>
    </w:p>
    <w:p w14:paraId="136E921D" w14:textId="0D527C1A" w:rsidR="00062418" w:rsidRPr="00151FB5" w:rsidRDefault="00062418" w:rsidP="2D7E60CE">
      <w:pPr>
        <w:spacing w:before="120" w:after="160" w:line="259" w:lineRule="auto"/>
        <w:jc w:val="both"/>
        <w:rPr>
          <w:b/>
          <w:bCs/>
          <w:color w:val="000000" w:themeColor="text1"/>
          <w:sz w:val="24"/>
          <w:szCs w:val="24"/>
        </w:rPr>
      </w:pPr>
    </w:p>
    <w:p w14:paraId="282B4855" w14:textId="5CC24281" w:rsidR="00062418" w:rsidRPr="00151FB5" w:rsidRDefault="2D7E60CE" w:rsidP="2D7E60CE">
      <w:pPr>
        <w:spacing w:before="120" w:after="160" w:line="259" w:lineRule="auto"/>
        <w:jc w:val="both"/>
        <w:rPr>
          <w:color w:val="000000" w:themeColor="text1"/>
          <w:sz w:val="24"/>
          <w:szCs w:val="24"/>
        </w:rPr>
      </w:pPr>
      <w:r w:rsidRPr="2D7E60CE">
        <w:rPr>
          <w:b/>
          <w:bCs/>
          <w:color w:val="000000" w:themeColor="text1"/>
          <w:sz w:val="24"/>
          <w:szCs w:val="24"/>
        </w:rPr>
        <w:t xml:space="preserve">2.3. Assistência de Enfermagem na Síndrome de </w:t>
      </w:r>
      <w:proofErr w:type="spellStart"/>
      <w:r w:rsidRPr="2D7E60CE">
        <w:rPr>
          <w:b/>
          <w:bCs/>
          <w:color w:val="000000" w:themeColor="text1"/>
          <w:sz w:val="24"/>
          <w:szCs w:val="24"/>
        </w:rPr>
        <w:t>Down</w:t>
      </w:r>
      <w:proofErr w:type="spellEnd"/>
    </w:p>
    <w:p w14:paraId="7A6CD462" w14:textId="0D972FE5"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Como foi dito anteriormente a Síndrome de </w:t>
      </w:r>
      <w:proofErr w:type="spellStart"/>
      <w:r w:rsidRPr="2D7E60CE">
        <w:rPr>
          <w:color w:val="000000" w:themeColor="text1"/>
          <w:sz w:val="24"/>
          <w:szCs w:val="24"/>
        </w:rPr>
        <w:t>Down</w:t>
      </w:r>
      <w:proofErr w:type="spellEnd"/>
      <w:r w:rsidRPr="2D7E60CE">
        <w:rPr>
          <w:color w:val="000000" w:themeColor="text1"/>
          <w:sz w:val="24"/>
          <w:szCs w:val="24"/>
        </w:rPr>
        <w:t xml:space="preserve"> pode ser diagnosticada precocemente pela alteração do valor da </w:t>
      </w:r>
      <w:proofErr w:type="spellStart"/>
      <w:r w:rsidRPr="2D7E60CE">
        <w:rPr>
          <w:color w:val="000000" w:themeColor="text1"/>
          <w:sz w:val="24"/>
          <w:szCs w:val="24"/>
        </w:rPr>
        <w:t>transluscência</w:t>
      </w:r>
      <w:proofErr w:type="spellEnd"/>
      <w:r w:rsidRPr="2D7E60CE">
        <w:rPr>
          <w:color w:val="000000" w:themeColor="text1"/>
          <w:sz w:val="24"/>
          <w:szCs w:val="24"/>
        </w:rPr>
        <w:t xml:space="preserve"> </w:t>
      </w:r>
      <w:proofErr w:type="spellStart"/>
      <w:r w:rsidRPr="2D7E60CE">
        <w:rPr>
          <w:color w:val="000000" w:themeColor="text1"/>
          <w:sz w:val="24"/>
          <w:szCs w:val="24"/>
        </w:rPr>
        <w:t>nucal</w:t>
      </w:r>
      <w:proofErr w:type="spellEnd"/>
      <w:r w:rsidRPr="2D7E60CE">
        <w:rPr>
          <w:color w:val="000000" w:themeColor="text1"/>
          <w:sz w:val="24"/>
          <w:szCs w:val="24"/>
        </w:rPr>
        <w:t xml:space="preserve">(TN). O enfermeiro(a) em todo </w:t>
      </w:r>
      <w:r w:rsidRPr="2D7E60CE">
        <w:rPr>
          <w:color w:val="000000" w:themeColor="text1"/>
          <w:sz w:val="24"/>
          <w:szCs w:val="24"/>
        </w:rPr>
        <w:lastRenderedPageBreak/>
        <w:t>pré-natal deve solicitar o ultrassom obstétrico que avalia a TN, assim quando alterada já preparar a mãe para a notícia e sobre as mudanças que irão ocorrer em sua vida, auxiliando assim na aceitação mais rápida desse diagnóstico. Esse diagnóstico precoce possibilita que o enfermeiro(a) consigo preparar a mãe para receber seu filho portador da síndrome, todas as gestantes idealizam um filho perfeito e quando recebem uma notícia inesperada é difícil a aceitação de primeiro momento.</w:t>
      </w:r>
    </w:p>
    <w:p w14:paraId="4A50644A" w14:textId="4EBD6B2C"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O enfermeiro(a) precisa saber comunicar uma má notícia, pois isso vai interferir diretamente na reação da pessoa que recebe, podendo se tornar um momento traumático gerando um obstáculo maior nesse processo de aceitação da patologia pela família. Assim a comunicação precisa ser realizada em um ambiente propício, sem interrupções, de maneira empática, sem julgamentos e sem omitir qualquer informação, sendo acolhedor e sanando todas as dúvidas que surgirem. Além de apoiar e explicar que com uma equipe multiprofissional acompanhando essa criança, o prognóstico é positivo podendo proporcionar uma vida normal. Assim, segundo </w:t>
      </w:r>
      <w:proofErr w:type="spellStart"/>
      <w:r w:rsidRPr="2D7E60CE">
        <w:rPr>
          <w:color w:val="000000" w:themeColor="text1"/>
          <w:sz w:val="24"/>
          <w:szCs w:val="24"/>
        </w:rPr>
        <w:t>Calsavara</w:t>
      </w:r>
      <w:proofErr w:type="spellEnd"/>
      <w:r w:rsidRPr="2D7E60CE">
        <w:rPr>
          <w:color w:val="000000" w:themeColor="text1"/>
          <w:sz w:val="24"/>
          <w:szCs w:val="24"/>
        </w:rPr>
        <w:t xml:space="preserve"> et al. (2019), a boa comunicação possibilita uma redução de confronto e mal-entendidos entre a equipe profissional, paciente e familiares. Diante disso, o enfermeiro(a) tem função ativa na participação de más notícias, tendo como influência sua atuação e como comunicará a notícia, uma vez que irá interferir na concepção de como o paciente/familiar irá receber e elaborar essa mensagem.</w:t>
      </w:r>
    </w:p>
    <w:p w14:paraId="62B0DDFE" w14:textId="05AE9821"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Sendo assim, o momento da comunicação do nascimento de uma criança com SD, terá consequência na aceitação dos familiares e na organização e apoio ao tratamento, pois as dúvidas, inseguranças e incertezas são várias. Portanto, deseja-se do profissional ao informar a notícia que possua um comportamento humanizado e seja ético, assegurando o acolhimento e esclarecimento apropriado aos familiares (BRASIL, 2013). </w:t>
      </w:r>
      <w:r w:rsidR="00062418">
        <w:tab/>
      </w:r>
      <w:r w:rsidRPr="2D7E60CE">
        <w:rPr>
          <w:color w:val="000000" w:themeColor="text1"/>
          <w:sz w:val="24"/>
          <w:szCs w:val="24"/>
        </w:rPr>
        <w:t xml:space="preserve"> </w:t>
      </w:r>
    </w:p>
    <w:p w14:paraId="240456B2" w14:textId="5592DE3D"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Assim durante todo o pré-natal os exames devem ser realizados nas idades </w:t>
      </w:r>
      <w:proofErr w:type="spellStart"/>
      <w:r w:rsidRPr="2D7E60CE">
        <w:rPr>
          <w:color w:val="000000" w:themeColor="text1"/>
          <w:sz w:val="24"/>
          <w:szCs w:val="24"/>
        </w:rPr>
        <w:t>gestacionais</w:t>
      </w:r>
      <w:proofErr w:type="spellEnd"/>
      <w:r w:rsidRPr="2D7E60CE">
        <w:rPr>
          <w:color w:val="000000" w:themeColor="text1"/>
          <w:sz w:val="24"/>
          <w:szCs w:val="24"/>
        </w:rPr>
        <w:t xml:space="preserve"> adequadas e sendo avaliados corretamente com atenção para qualquer anormalidade do feto. Quando o enfermeiro(a) cria um vínculo com a gestante, ela confia nele todos seus medos e sentimento que precisam sempre ser acolhidos. A consulta de pré-natal qualificada deve seguir um roteiro básico, com atendimento aos aspectos sociais, epidemiológicos, antecedentes pessoais, ginecológico, sexuais e obstétricos e dados sobre a gestação atual. O enfermeiro(a) pode solicitar exames e encaminhar a gestante para outros profissionais da saúde para que o acompanhamento seja processado de forma íntegra (DIAS, 2018).  </w:t>
      </w:r>
    </w:p>
    <w:p w14:paraId="09FD1BEF" w14:textId="353C5C67"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Já no parto, a parturiente precisa se sentir confiante e segura de si mesma, quem passa esse sentimento para ela são os profissionais de saúde ali presente, principalmente o enfermeiro(a), que precisa explicar como vai ser o parto e as possíveis intercorrências que podem ocorrer com ela e seu filho. Quando essa criança é portadora da Síndrome de </w:t>
      </w:r>
      <w:proofErr w:type="spellStart"/>
      <w:r w:rsidRPr="2D7E60CE">
        <w:rPr>
          <w:color w:val="000000" w:themeColor="text1"/>
          <w:sz w:val="24"/>
          <w:szCs w:val="24"/>
        </w:rPr>
        <w:t>Down</w:t>
      </w:r>
      <w:proofErr w:type="spellEnd"/>
      <w:r w:rsidRPr="2D7E60CE">
        <w:rPr>
          <w:color w:val="000000" w:themeColor="text1"/>
          <w:sz w:val="24"/>
          <w:szCs w:val="24"/>
        </w:rPr>
        <w:t xml:space="preserve"> corre um risco maior de nascer com patologias associadas e até uma cardiopatia grave, sendo necessário tratamentos imediatos pós-parto. A mãe tem o direito de saber tudo o que estiver acontecendo com seu filho e seu prognóstico. A maioria dos casais que têm o diagnóstico de SD durante a gestação descobriu após o ultrassom, ou na dilação máxima de dois dias existencial ao nascimento. É essencial o conhecimento do casal ao diagnóstico do filho(a), para o acolhimento da transmissão de informações necessárias sobre as complicações, de forma concreta e clara, permitindo os mesmo para debater as complicações e esclarecimento das prováveis dúvidas dos pais (HANNUM et al., 2018).  </w:t>
      </w:r>
    </w:p>
    <w:p w14:paraId="208D7310" w14:textId="042D3287"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lastRenderedPageBreak/>
        <w:t xml:space="preserve">No pós-parto a enfermeira(o) tem a função de realizar a puericultura da criança na primeira semana de vida junto com o teste do pezinho que identifica se esse portador da Síndrome tem </w:t>
      </w:r>
      <w:proofErr w:type="spellStart"/>
      <w:r w:rsidRPr="2D7E60CE">
        <w:rPr>
          <w:color w:val="000000" w:themeColor="text1"/>
          <w:sz w:val="24"/>
          <w:szCs w:val="24"/>
        </w:rPr>
        <w:t>hipotiroidismo</w:t>
      </w:r>
      <w:proofErr w:type="spellEnd"/>
      <w:r w:rsidRPr="2D7E60CE">
        <w:rPr>
          <w:color w:val="000000" w:themeColor="text1"/>
          <w:sz w:val="24"/>
          <w:szCs w:val="24"/>
        </w:rPr>
        <w:t xml:space="preserve">. A puericultura visa prevenir e diagnosticar precocemente qualquer agravo no desenvolvimento físico e mental da criança. Nessa consulta a enfermeira(o) começa acolhendo a família com uma escuta qualificada, criando um vínculo para o acompanhamento que irá realizar, pois a intervenção precoce com essas crianças possibilita um melhor desenvolvimento das funções </w:t>
      </w:r>
      <w:proofErr w:type="spellStart"/>
      <w:r w:rsidRPr="2D7E60CE">
        <w:rPr>
          <w:color w:val="000000" w:themeColor="text1"/>
          <w:sz w:val="24"/>
          <w:szCs w:val="24"/>
        </w:rPr>
        <w:t>neuropsicomotoras</w:t>
      </w:r>
      <w:proofErr w:type="spellEnd"/>
      <w:r w:rsidRPr="2D7E60CE">
        <w:rPr>
          <w:color w:val="000000" w:themeColor="text1"/>
          <w:sz w:val="24"/>
          <w:szCs w:val="24"/>
        </w:rPr>
        <w:t xml:space="preserve"> podendo mudar o prognóstico e qualidade de vida. A puericultura é uma prática assistencial de atividade privativa do enfermeiro(a) realizada por meio do acompanhamento periódico e sistemático de um conjunto de medidas que visem à saúde da criança, esses profissionais investem tempo nas ações de promoção e prevenção à saúde, em vista disso sua atuação é essencial durante a puericultura (ASSIS et </w:t>
      </w:r>
      <w:proofErr w:type="spellStart"/>
      <w:r w:rsidRPr="2D7E60CE">
        <w:rPr>
          <w:color w:val="000000" w:themeColor="text1"/>
          <w:sz w:val="24"/>
          <w:szCs w:val="24"/>
        </w:rPr>
        <w:t>al</w:t>
      </w:r>
      <w:proofErr w:type="spellEnd"/>
      <w:r w:rsidRPr="2D7E60CE">
        <w:rPr>
          <w:color w:val="000000" w:themeColor="text1"/>
          <w:sz w:val="24"/>
          <w:szCs w:val="24"/>
        </w:rPr>
        <w:t>, 2011).</w:t>
      </w:r>
    </w:p>
    <w:p w14:paraId="10F02C04" w14:textId="52932624"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Nesse primeiro ano de vida nas consultas de puericultura é importante avaliar o estado geral da criança, sinais vitais e realizar exame físico, avaliar ganho de peso, perímetro cefálico, palpação das </w:t>
      </w:r>
      <w:proofErr w:type="spellStart"/>
      <w:r w:rsidRPr="2D7E60CE">
        <w:rPr>
          <w:color w:val="000000" w:themeColor="text1"/>
          <w:sz w:val="24"/>
          <w:szCs w:val="24"/>
        </w:rPr>
        <w:t>fontanelas</w:t>
      </w:r>
      <w:proofErr w:type="spellEnd"/>
      <w:r w:rsidRPr="2D7E60CE">
        <w:rPr>
          <w:color w:val="000000" w:themeColor="text1"/>
          <w:sz w:val="24"/>
          <w:szCs w:val="24"/>
        </w:rPr>
        <w:t xml:space="preserve">, realizar as manobras de </w:t>
      </w:r>
      <w:proofErr w:type="spellStart"/>
      <w:r w:rsidRPr="2D7E60CE">
        <w:rPr>
          <w:color w:val="000000" w:themeColor="text1"/>
          <w:sz w:val="24"/>
          <w:szCs w:val="24"/>
        </w:rPr>
        <w:t>Ortalani</w:t>
      </w:r>
      <w:proofErr w:type="spellEnd"/>
      <w:r w:rsidRPr="2D7E60CE">
        <w:rPr>
          <w:color w:val="000000" w:themeColor="text1"/>
          <w:sz w:val="24"/>
          <w:szCs w:val="24"/>
        </w:rPr>
        <w:t xml:space="preserve"> e Barlow para avaliar o desenvolvimento do quadril, circunferência abdominal. O enfermeiro(a) também deve orientar a mãe a importância do leite materno, cuidados com a higiene, sono e desenvolvimento da criança, além de manter o calendário vacinal em dia. </w:t>
      </w:r>
    </w:p>
    <w:p w14:paraId="2CB8C500" w14:textId="1854F63C"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 xml:space="preserve">Para a criança a consulta de puericultura auxilia extremamente no desenvolvimento </w:t>
      </w:r>
      <w:proofErr w:type="spellStart"/>
      <w:r w:rsidRPr="2D7E60CE">
        <w:rPr>
          <w:color w:val="000000" w:themeColor="text1"/>
          <w:sz w:val="24"/>
          <w:szCs w:val="24"/>
        </w:rPr>
        <w:t>neuropsicomotor</w:t>
      </w:r>
      <w:proofErr w:type="spellEnd"/>
      <w:r w:rsidRPr="2D7E60CE">
        <w:rPr>
          <w:color w:val="000000" w:themeColor="text1"/>
          <w:sz w:val="24"/>
          <w:szCs w:val="24"/>
        </w:rPr>
        <w:t>, especialmente os portadores de SD possuem um atraso nesse desenvolvimento e com as consultas realizadas periodicamente, essa condição é avaliada de perto e as intervenções são realizadas imediatamente, com encaminhamentos para profissionais adequados, sendo assim proporcionando uma melhor qualidade de vida para essas crianças.</w:t>
      </w:r>
    </w:p>
    <w:p w14:paraId="1003E75F" w14:textId="00645088" w:rsidR="00062418" w:rsidRPr="00151FB5" w:rsidRDefault="2D7E60CE" w:rsidP="2D7E60CE">
      <w:pPr>
        <w:spacing w:before="120" w:after="160" w:line="259" w:lineRule="auto"/>
        <w:ind w:firstLine="708"/>
        <w:jc w:val="both"/>
        <w:rPr>
          <w:color w:val="000000" w:themeColor="text1"/>
          <w:sz w:val="24"/>
          <w:szCs w:val="24"/>
        </w:rPr>
      </w:pPr>
      <w:r w:rsidRPr="2D7E60CE">
        <w:rPr>
          <w:color w:val="000000" w:themeColor="text1"/>
          <w:sz w:val="24"/>
          <w:szCs w:val="24"/>
        </w:rPr>
        <w:t>O papel dos profissionais de saúde, com ênfase o enfermeiro(a), tem seu destaque importante no sentido de auxiliar e ajudar os pais a enfrentarem e passar por todas as fases desde a negação que acontece desde a gestação até a aceitação, e mostram estratégias para que sejam capazes de promover e ajudar esse novo bebê de forma segura, e tendo sabedoria com o diagnóstico (FERREIRA, 2018).</w:t>
      </w:r>
    </w:p>
    <w:p w14:paraId="0AA592ED" w14:textId="29052F38" w:rsidR="00062418" w:rsidRPr="00151FB5" w:rsidRDefault="00062418" w:rsidP="2D7E60CE">
      <w:pPr>
        <w:spacing w:before="120" w:after="120" w:line="360" w:lineRule="auto"/>
        <w:ind w:firstLine="709"/>
        <w:jc w:val="both"/>
        <w:rPr>
          <w:color w:val="000000" w:themeColor="text1"/>
          <w:sz w:val="24"/>
          <w:szCs w:val="24"/>
        </w:rPr>
      </w:pPr>
    </w:p>
    <w:p w14:paraId="1DD13542" w14:textId="55200184" w:rsidR="2D7E60CE" w:rsidRDefault="2D7E60CE" w:rsidP="2D7E60CE">
      <w:pPr>
        <w:pStyle w:val="Ttulos1nvel"/>
        <w:numPr>
          <w:ilvl w:val="0"/>
          <w:numId w:val="0"/>
        </w:numPr>
        <w:rPr>
          <w:color w:val="000000" w:themeColor="text1"/>
        </w:rPr>
      </w:pPr>
    </w:p>
    <w:p w14:paraId="0E49A8DE" w14:textId="58305962" w:rsidR="2D7E60CE" w:rsidRDefault="2D7E60CE" w:rsidP="2D7E60CE">
      <w:pPr>
        <w:pStyle w:val="Ttulos1nvel"/>
        <w:numPr>
          <w:ilvl w:val="0"/>
          <w:numId w:val="0"/>
        </w:numPr>
        <w:rPr>
          <w:color w:val="000000" w:themeColor="text1"/>
        </w:rPr>
      </w:pPr>
    </w:p>
    <w:p w14:paraId="3CC3342C" w14:textId="3B6102AA" w:rsidR="2D7E60CE" w:rsidRDefault="2D7E60CE" w:rsidP="2D7E60CE">
      <w:pPr>
        <w:pStyle w:val="Ttulos1nvel"/>
        <w:numPr>
          <w:ilvl w:val="0"/>
          <w:numId w:val="0"/>
        </w:numPr>
        <w:rPr>
          <w:color w:val="000000" w:themeColor="text1"/>
        </w:rPr>
      </w:pPr>
    </w:p>
    <w:p w14:paraId="1FA69A27" w14:textId="3AA6A07D" w:rsidR="2D7E60CE" w:rsidRDefault="2D7E60CE" w:rsidP="2D7E60CE">
      <w:pPr>
        <w:pStyle w:val="Ttulos1nvel"/>
        <w:numPr>
          <w:ilvl w:val="0"/>
          <w:numId w:val="0"/>
        </w:numPr>
        <w:rPr>
          <w:color w:val="000000" w:themeColor="text1"/>
        </w:rPr>
      </w:pPr>
    </w:p>
    <w:p w14:paraId="197FE13D" w14:textId="6728F088" w:rsidR="2D7E60CE" w:rsidRDefault="2D7E60CE" w:rsidP="2D7E60CE">
      <w:pPr>
        <w:pStyle w:val="Ttulos1nvel"/>
        <w:numPr>
          <w:ilvl w:val="0"/>
          <w:numId w:val="0"/>
        </w:numPr>
        <w:rPr>
          <w:color w:val="000000" w:themeColor="text1"/>
        </w:rPr>
      </w:pPr>
    </w:p>
    <w:p w14:paraId="58F9B71F" w14:textId="65B5CE98" w:rsidR="02602B94" w:rsidRPr="00151FB5" w:rsidRDefault="289775FB" w:rsidP="495941F4">
      <w:pPr>
        <w:pStyle w:val="Ttulos1nvel"/>
        <w:numPr>
          <w:ilvl w:val="0"/>
          <w:numId w:val="0"/>
        </w:numPr>
        <w:rPr>
          <w:color w:val="000000" w:themeColor="text1"/>
        </w:rPr>
      </w:pPr>
      <w:r w:rsidRPr="2BEDC32D">
        <w:rPr>
          <w:color w:val="000000" w:themeColor="text1"/>
        </w:rPr>
        <w:t>3.   CO</w:t>
      </w:r>
      <w:r w:rsidR="1878D534" w:rsidRPr="2BEDC32D">
        <w:rPr>
          <w:color w:val="000000" w:themeColor="text1"/>
        </w:rPr>
        <w:t>NSIDERAÇÕES FINAIS</w:t>
      </w:r>
      <w:r w:rsidRPr="2BEDC32D">
        <w:rPr>
          <w:color w:val="000000" w:themeColor="text1"/>
        </w:rPr>
        <w:t xml:space="preserve"> </w:t>
      </w:r>
    </w:p>
    <w:p w14:paraId="46A25658" w14:textId="4B00A46A" w:rsidR="02602B94" w:rsidRPr="00151FB5" w:rsidRDefault="2D7E60CE" w:rsidP="2D7E60CE">
      <w:pPr>
        <w:spacing w:before="120" w:after="120" w:line="257" w:lineRule="auto"/>
        <w:jc w:val="both"/>
        <w:rPr>
          <w:color w:val="000000" w:themeColor="text1"/>
          <w:sz w:val="24"/>
          <w:szCs w:val="24"/>
        </w:rPr>
      </w:pPr>
      <w:r w:rsidRPr="2D7E60CE">
        <w:rPr>
          <w:color w:val="000000" w:themeColor="text1"/>
          <w:sz w:val="24"/>
          <w:szCs w:val="24"/>
        </w:rPr>
        <w:t xml:space="preserve">  </w:t>
      </w:r>
      <w:r w:rsidR="02602B94">
        <w:tab/>
      </w:r>
      <w:r w:rsidRPr="2D7E60CE">
        <w:rPr>
          <w:color w:val="000000" w:themeColor="text1"/>
          <w:sz w:val="24"/>
          <w:szCs w:val="24"/>
        </w:rPr>
        <w:t xml:space="preserve">Conclui-se com o desenvolvimento deste trabalho, que a enfermagem possui uma grande relevância no acompanhamento e nas relevâncias do acompanhamento das orientações realizadas para uma mãe que tem um diagnóstico de um feto com possível SD. As orientações </w:t>
      </w:r>
      <w:r w:rsidRPr="2D7E60CE">
        <w:rPr>
          <w:color w:val="000000" w:themeColor="text1"/>
          <w:sz w:val="24"/>
          <w:szCs w:val="24"/>
        </w:rPr>
        <w:lastRenderedPageBreak/>
        <w:t>científicas que a enfermeira tem a capacidade de executar mudam o olhar dessa mãe diante da atual situação que ela enfrentará, porém percebeu-se também os principais desafios encontrados diante a importância de que o (a) enfermeiro (a) tem de presenciar a família, principalmente a mãe de um portador de SD no pós diagnóstico. Visto que, o acolhimento e a empatia em saber acompanhar corretamente muda a maneira de aceitar e cuidar dessa criança, levando ao preparo psicológico e emocional podendo assim interceder no prognóstico, dado que a mãe necessita ter consciência do acompanhamento multiprofissional. Contudo a maioria dos profissionais de Enfermagem não sabem motivar essa mãe de como conviver com seu filho portador de SD.  Em algumas cidades não se tem nem o acompanhamento de consultas de pré-natal ou orientações pela enfermeira (o) responsável, diante de todas as más informações as mães e com isso acabam desencadeando insegurança ou até mesmo outra patologia por não saberem lidar com a perda do filho idealizado.</w:t>
      </w:r>
    </w:p>
    <w:p w14:paraId="60148E9E" w14:textId="4937C69C" w:rsidR="02602B94" w:rsidRPr="00151FB5" w:rsidRDefault="2D7E60CE" w:rsidP="2D7E60CE">
      <w:pPr>
        <w:spacing w:before="120" w:after="120" w:line="257" w:lineRule="auto"/>
        <w:ind w:firstLine="708"/>
        <w:jc w:val="both"/>
        <w:rPr>
          <w:color w:val="000000" w:themeColor="text1"/>
          <w:sz w:val="24"/>
          <w:szCs w:val="24"/>
        </w:rPr>
      </w:pPr>
      <w:r w:rsidRPr="2D7E60CE">
        <w:rPr>
          <w:color w:val="000000" w:themeColor="text1"/>
          <w:sz w:val="24"/>
          <w:szCs w:val="24"/>
        </w:rPr>
        <w:t xml:space="preserve">Os exames solicitados pela enfermagem durante o pré natal tem uma grande importância, pois através deles conseguimos visualizar se o feto tem alguma patologia ou possíveis doenças futuras, podendo assim já começar o tratamento o quanto antes possível, promovendo a este feto uma melhor qualidade de vida. </w:t>
      </w:r>
    </w:p>
    <w:p w14:paraId="60025C51" w14:textId="2D2761CC" w:rsidR="02602B94" w:rsidRPr="00151FB5" w:rsidRDefault="2D7E60CE" w:rsidP="2D7E60CE">
      <w:pPr>
        <w:spacing w:before="120" w:after="120" w:line="257" w:lineRule="auto"/>
        <w:ind w:firstLine="708"/>
        <w:jc w:val="both"/>
        <w:rPr>
          <w:color w:val="000000" w:themeColor="text1"/>
          <w:sz w:val="24"/>
          <w:szCs w:val="24"/>
        </w:rPr>
      </w:pPr>
      <w:r w:rsidRPr="2D7E60CE">
        <w:rPr>
          <w:color w:val="000000" w:themeColor="text1"/>
          <w:sz w:val="24"/>
          <w:szCs w:val="24"/>
        </w:rPr>
        <w:t>O assunto desse trabalho não se funda no momento, tendo em vista que será feito o levantamento prático em sua continuidade.</w:t>
      </w:r>
    </w:p>
    <w:p w14:paraId="0D024CD1" w14:textId="77777777" w:rsidR="00062418" w:rsidRPr="00151FB5" w:rsidRDefault="00062418" w:rsidP="02602B94">
      <w:pPr>
        <w:spacing w:before="120" w:after="120" w:line="360" w:lineRule="auto"/>
        <w:jc w:val="both"/>
        <w:rPr>
          <w:b/>
          <w:bCs/>
          <w:color w:val="000000" w:themeColor="text1"/>
          <w:sz w:val="24"/>
          <w:szCs w:val="24"/>
        </w:rPr>
      </w:pPr>
    </w:p>
    <w:p w14:paraId="2C49A2AD" w14:textId="77777777" w:rsidR="00062418" w:rsidRPr="00151FB5" w:rsidRDefault="00062418" w:rsidP="02602B94">
      <w:pPr>
        <w:spacing w:before="120" w:after="120" w:line="360" w:lineRule="auto"/>
        <w:jc w:val="both"/>
        <w:rPr>
          <w:b/>
          <w:bCs/>
          <w:color w:val="000000" w:themeColor="text1"/>
          <w:sz w:val="24"/>
          <w:szCs w:val="24"/>
        </w:rPr>
      </w:pPr>
    </w:p>
    <w:p w14:paraId="1FF29BE5" w14:textId="77777777" w:rsidR="00062418" w:rsidRPr="00151FB5" w:rsidRDefault="00062418" w:rsidP="02602B94">
      <w:pPr>
        <w:spacing w:before="120" w:after="120" w:line="360" w:lineRule="auto"/>
        <w:jc w:val="both"/>
        <w:rPr>
          <w:b/>
          <w:bCs/>
          <w:color w:val="000000" w:themeColor="text1"/>
          <w:sz w:val="24"/>
          <w:szCs w:val="24"/>
        </w:rPr>
      </w:pPr>
    </w:p>
    <w:p w14:paraId="395359E3" w14:textId="77777777" w:rsidR="00062418" w:rsidRPr="00151FB5" w:rsidRDefault="00062418" w:rsidP="02602B94">
      <w:pPr>
        <w:spacing w:before="120" w:after="120" w:line="360" w:lineRule="auto"/>
        <w:jc w:val="both"/>
        <w:rPr>
          <w:b/>
          <w:bCs/>
          <w:color w:val="000000" w:themeColor="text1"/>
          <w:sz w:val="24"/>
          <w:szCs w:val="24"/>
        </w:rPr>
      </w:pPr>
    </w:p>
    <w:p w14:paraId="4DAC2E0F" w14:textId="77777777" w:rsidR="00062418" w:rsidRPr="00151FB5" w:rsidRDefault="00062418" w:rsidP="02602B94">
      <w:pPr>
        <w:spacing w:before="120" w:after="120" w:line="360" w:lineRule="auto"/>
        <w:jc w:val="both"/>
        <w:rPr>
          <w:b/>
          <w:bCs/>
          <w:color w:val="000000" w:themeColor="text1"/>
          <w:sz w:val="24"/>
          <w:szCs w:val="24"/>
        </w:rPr>
      </w:pPr>
    </w:p>
    <w:p w14:paraId="616FD20F" w14:textId="77777777" w:rsidR="00062418" w:rsidRPr="00151FB5" w:rsidRDefault="00062418" w:rsidP="02602B94">
      <w:pPr>
        <w:spacing w:before="120" w:after="120" w:line="360" w:lineRule="auto"/>
        <w:jc w:val="both"/>
        <w:rPr>
          <w:b/>
          <w:bCs/>
          <w:color w:val="000000" w:themeColor="text1"/>
          <w:sz w:val="24"/>
          <w:szCs w:val="24"/>
        </w:rPr>
      </w:pPr>
    </w:p>
    <w:p w14:paraId="19DA76C6" w14:textId="77777777" w:rsidR="00062418" w:rsidRPr="00151FB5" w:rsidRDefault="00062418" w:rsidP="02602B94">
      <w:pPr>
        <w:spacing w:before="120" w:after="120" w:line="360" w:lineRule="auto"/>
        <w:jc w:val="both"/>
        <w:rPr>
          <w:b/>
          <w:bCs/>
          <w:color w:val="000000" w:themeColor="text1"/>
          <w:sz w:val="24"/>
          <w:szCs w:val="24"/>
        </w:rPr>
      </w:pPr>
    </w:p>
    <w:p w14:paraId="36B894DC" w14:textId="536F2A80" w:rsidR="009D4254" w:rsidRPr="00151FB5" w:rsidRDefault="009D4254" w:rsidP="2BEDC32D">
      <w:pPr>
        <w:spacing w:before="120" w:after="120" w:line="360" w:lineRule="auto"/>
        <w:jc w:val="both"/>
        <w:rPr>
          <w:b/>
          <w:bCs/>
          <w:color w:val="000000" w:themeColor="text1"/>
          <w:sz w:val="24"/>
          <w:szCs w:val="24"/>
        </w:rPr>
      </w:pPr>
    </w:p>
    <w:p w14:paraId="69494E55" w14:textId="00CA60C0" w:rsidR="00E37D01" w:rsidRPr="00151FB5" w:rsidRDefault="00E37D01" w:rsidP="2D7E60CE">
      <w:pPr>
        <w:pStyle w:val="Ttulos1nvel"/>
        <w:numPr>
          <w:ilvl w:val="0"/>
          <w:numId w:val="0"/>
        </w:numPr>
        <w:rPr>
          <w:color w:val="000000" w:themeColor="text1"/>
        </w:rPr>
      </w:pPr>
    </w:p>
    <w:p w14:paraId="244DB681" w14:textId="58DF8139" w:rsidR="009019C5" w:rsidRPr="00151FB5" w:rsidRDefault="49874226" w:rsidP="49874226">
      <w:pPr>
        <w:pStyle w:val="Ttulos1nvel"/>
        <w:numPr>
          <w:ilvl w:val="0"/>
          <w:numId w:val="0"/>
        </w:numPr>
        <w:rPr>
          <w:color w:val="000000" w:themeColor="text1"/>
        </w:rPr>
      </w:pPr>
      <w:r w:rsidRPr="49874226">
        <w:rPr>
          <w:color w:val="000000" w:themeColor="text1"/>
        </w:rPr>
        <w:t>4.</w:t>
      </w:r>
      <w:r w:rsidR="009019C5">
        <w:tab/>
      </w:r>
      <w:r w:rsidRPr="49874226">
        <w:rPr>
          <w:color w:val="000000" w:themeColor="text1"/>
        </w:rPr>
        <w:t>REFERÊNCIAS</w:t>
      </w:r>
    </w:p>
    <w:p w14:paraId="4BFAB968" w14:textId="2EDF1DA1" w:rsidR="49874226" w:rsidRDefault="755E006F" w:rsidP="49874226">
      <w:pPr>
        <w:spacing w:after="160" w:line="259" w:lineRule="auto"/>
        <w:jc w:val="both"/>
      </w:pPr>
      <w:r w:rsidRPr="755E006F">
        <w:rPr>
          <w:color w:val="000000" w:themeColor="text1"/>
          <w:sz w:val="24"/>
          <w:szCs w:val="24"/>
        </w:rPr>
        <w:t xml:space="preserve">ASSIS, W. D.; COLLET, N.; </w:t>
      </w:r>
      <w:proofErr w:type="spellStart"/>
      <w:r w:rsidRPr="755E006F">
        <w:rPr>
          <w:color w:val="000000" w:themeColor="text1"/>
          <w:sz w:val="24"/>
          <w:szCs w:val="24"/>
        </w:rPr>
        <w:t>REICHERT</w:t>
      </w:r>
      <w:proofErr w:type="spellEnd"/>
      <w:r w:rsidRPr="755E006F">
        <w:rPr>
          <w:color w:val="000000" w:themeColor="text1"/>
          <w:sz w:val="24"/>
          <w:szCs w:val="24"/>
        </w:rPr>
        <w:t xml:space="preserve">, A.P. S.; SA. L. D. Processo de trabalho da enfermeira que atua em puericultura nas unidades de saúde da família. Rev. bras. </w:t>
      </w:r>
      <w:proofErr w:type="spellStart"/>
      <w:r w:rsidRPr="755E006F">
        <w:rPr>
          <w:color w:val="000000" w:themeColor="text1"/>
          <w:sz w:val="24"/>
          <w:szCs w:val="24"/>
        </w:rPr>
        <w:t>Enferm</w:t>
      </w:r>
      <w:proofErr w:type="spellEnd"/>
      <w:r w:rsidRPr="755E006F">
        <w:rPr>
          <w:color w:val="000000" w:themeColor="text1"/>
          <w:sz w:val="24"/>
          <w:szCs w:val="24"/>
        </w:rPr>
        <w:t xml:space="preserve"> [online]. 2011, vol.64, n.1, pp. 38-46. Disponível em: </w:t>
      </w:r>
      <w:hyperlink r:id="rId7">
        <w:r w:rsidRPr="755E006F">
          <w:rPr>
            <w:rStyle w:val="Hyperlink"/>
            <w:sz w:val="24"/>
            <w:szCs w:val="24"/>
          </w:rPr>
          <w:t>http://dx.doi.org/10.1590/S003471672011000100006</w:t>
        </w:r>
      </w:hyperlink>
      <w:r w:rsidRPr="755E006F">
        <w:rPr>
          <w:color w:val="000000" w:themeColor="text1"/>
          <w:sz w:val="24"/>
          <w:szCs w:val="24"/>
        </w:rPr>
        <w:t xml:space="preserve">  (Acesso em: 18/10/2023)</w:t>
      </w:r>
    </w:p>
    <w:p w14:paraId="6E9073D4" w14:textId="3A81CB64" w:rsidR="009019C5" w:rsidRPr="00151FB5" w:rsidRDefault="4501E77C" w:rsidP="009019C5">
      <w:pPr>
        <w:spacing w:after="160" w:line="259" w:lineRule="auto"/>
        <w:jc w:val="both"/>
        <w:rPr>
          <w:rStyle w:val="Hyperlink"/>
          <w:rFonts w:eastAsia="Calibri"/>
          <w:color w:val="000000" w:themeColor="text1"/>
          <w:sz w:val="24"/>
          <w:szCs w:val="24"/>
        </w:rPr>
      </w:pPr>
      <w:r w:rsidRPr="2BEDC32D">
        <w:rPr>
          <w:rFonts w:eastAsia="Calibri"/>
          <w:color w:val="000000" w:themeColor="text1"/>
          <w:sz w:val="24"/>
          <w:szCs w:val="24"/>
        </w:rPr>
        <w:t xml:space="preserve">BRASIL, Ministério da Saúde. Diretrizes de atenção à pessoa com Síndrome de </w:t>
      </w:r>
      <w:proofErr w:type="spellStart"/>
      <w:r w:rsidRPr="2BEDC32D">
        <w:rPr>
          <w:rFonts w:eastAsia="Calibri"/>
          <w:color w:val="000000" w:themeColor="text1"/>
          <w:sz w:val="24"/>
          <w:szCs w:val="24"/>
        </w:rPr>
        <w:t>Down</w:t>
      </w:r>
      <w:proofErr w:type="spellEnd"/>
      <w:r w:rsidRPr="2BEDC32D">
        <w:rPr>
          <w:rFonts w:eastAsia="Calibri"/>
          <w:color w:val="000000" w:themeColor="text1"/>
          <w:sz w:val="24"/>
          <w:szCs w:val="24"/>
        </w:rPr>
        <w:t xml:space="preserve">. 1° ed. Brasília: Ministério da Saúde, 2013, p. 1-62. Disponível em: </w:t>
      </w:r>
      <w:hyperlink r:id="rId8">
        <w:r w:rsidRPr="2BEDC32D">
          <w:rPr>
            <w:rStyle w:val="Hyperlink"/>
            <w:rFonts w:eastAsia="Calibri"/>
            <w:sz w:val="24"/>
            <w:szCs w:val="24"/>
          </w:rPr>
          <w:t>https://bvsms.saude.gov.br/bvs/publicacoes/diretrizes_atencao_pessoa_sindrome_down.pdf</w:t>
        </w:r>
      </w:hyperlink>
      <w:r w:rsidRPr="2BEDC32D">
        <w:rPr>
          <w:rFonts w:eastAsia="Calibri"/>
          <w:color w:val="000000" w:themeColor="text1"/>
          <w:sz w:val="24"/>
          <w:szCs w:val="24"/>
        </w:rPr>
        <w:t xml:space="preserve">. (acesso em 15/04/2023) </w:t>
      </w:r>
    </w:p>
    <w:p w14:paraId="6A622B25" w14:textId="316A21C9" w:rsidR="3FE440D4" w:rsidRDefault="3FE440D4" w:rsidP="2BEDC32D">
      <w:pPr>
        <w:spacing w:after="160" w:line="259" w:lineRule="auto"/>
        <w:jc w:val="both"/>
        <w:rPr>
          <w:rFonts w:eastAsia="Calibri"/>
          <w:color w:val="000000" w:themeColor="text1"/>
          <w:sz w:val="24"/>
          <w:szCs w:val="24"/>
        </w:rPr>
      </w:pPr>
      <w:r w:rsidRPr="2BEDC32D">
        <w:rPr>
          <w:rFonts w:eastAsia="Calibri"/>
          <w:color w:val="000000" w:themeColor="text1"/>
          <w:sz w:val="24"/>
          <w:szCs w:val="24"/>
        </w:rPr>
        <w:t xml:space="preserve">BRASIL- Presidência da república, lei número 13.146 do Estatuto das pessoas com </w:t>
      </w:r>
      <w:r w:rsidRPr="2BEDC32D">
        <w:rPr>
          <w:rFonts w:eastAsia="Calibri"/>
          <w:color w:val="000000" w:themeColor="text1"/>
          <w:sz w:val="24"/>
          <w:szCs w:val="24"/>
        </w:rPr>
        <w:lastRenderedPageBreak/>
        <w:t xml:space="preserve">Deficiência, lei Brasileira 6 DE JULHO DE 2015, </w:t>
      </w:r>
      <w:r w:rsidR="0ABDB9AD" w:rsidRPr="2BEDC32D">
        <w:rPr>
          <w:rFonts w:eastAsia="Calibri"/>
          <w:color w:val="000000" w:themeColor="text1"/>
          <w:sz w:val="24"/>
          <w:szCs w:val="24"/>
        </w:rPr>
        <w:t>(</w:t>
      </w:r>
      <w:r w:rsidRPr="2BEDC32D">
        <w:rPr>
          <w:rFonts w:eastAsia="Calibri"/>
          <w:color w:val="000000" w:themeColor="text1"/>
          <w:sz w:val="24"/>
          <w:szCs w:val="24"/>
        </w:rPr>
        <w:t>acesso</w:t>
      </w:r>
      <w:r w:rsidR="3CBF3599" w:rsidRPr="2BEDC32D">
        <w:rPr>
          <w:rFonts w:eastAsia="Calibri"/>
          <w:color w:val="000000" w:themeColor="text1"/>
          <w:sz w:val="24"/>
          <w:szCs w:val="24"/>
        </w:rPr>
        <w:t xml:space="preserve"> em</w:t>
      </w:r>
      <w:r w:rsidR="32A99D23" w:rsidRPr="2BEDC32D">
        <w:rPr>
          <w:rFonts w:eastAsia="Calibri"/>
          <w:color w:val="000000" w:themeColor="text1"/>
          <w:sz w:val="24"/>
          <w:szCs w:val="24"/>
        </w:rPr>
        <w:t xml:space="preserve"> 28/10/2023)</w:t>
      </w:r>
    </w:p>
    <w:p w14:paraId="362B14EE" w14:textId="016E4DFD" w:rsidR="419613B8" w:rsidRPr="00151FB5" w:rsidRDefault="49874226" w:rsidP="49874226">
      <w:pPr>
        <w:spacing w:after="160" w:line="259" w:lineRule="auto"/>
        <w:jc w:val="both"/>
        <w:rPr>
          <w:color w:val="000000" w:themeColor="text1"/>
          <w:sz w:val="24"/>
          <w:szCs w:val="24"/>
        </w:rPr>
      </w:pPr>
      <w:r w:rsidRPr="49874226">
        <w:rPr>
          <w:rFonts w:eastAsia="Calibri"/>
          <w:color w:val="000000" w:themeColor="text1"/>
          <w:sz w:val="24"/>
          <w:szCs w:val="24"/>
        </w:rPr>
        <w:t xml:space="preserve">BRAUS, </w:t>
      </w:r>
      <w:proofErr w:type="spellStart"/>
      <w:r w:rsidRPr="49874226">
        <w:rPr>
          <w:rFonts w:eastAsia="Calibri"/>
          <w:color w:val="000000" w:themeColor="text1"/>
          <w:sz w:val="24"/>
          <w:szCs w:val="24"/>
        </w:rPr>
        <w:t>Diullia</w:t>
      </w:r>
      <w:proofErr w:type="spellEnd"/>
      <w:r w:rsidRPr="49874226">
        <w:rPr>
          <w:rFonts w:eastAsia="Calibri"/>
          <w:color w:val="000000" w:themeColor="text1"/>
          <w:sz w:val="24"/>
          <w:szCs w:val="24"/>
        </w:rPr>
        <w:t xml:space="preserve"> Bravo. Alterações </w:t>
      </w:r>
      <w:proofErr w:type="spellStart"/>
      <w:r w:rsidRPr="49874226">
        <w:rPr>
          <w:rFonts w:eastAsia="Calibri"/>
          <w:color w:val="000000" w:themeColor="text1"/>
          <w:sz w:val="24"/>
          <w:szCs w:val="24"/>
        </w:rPr>
        <w:t>Craniofaciais</w:t>
      </w:r>
      <w:proofErr w:type="spellEnd"/>
      <w:r w:rsidRPr="49874226">
        <w:rPr>
          <w:rFonts w:eastAsia="Calibri"/>
          <w:color w:val="000000" w:themeColor="text1"/>
          <w:sz w:val="24"/>
          <w:szCs w:val="24"/>
        </w:rPr>
        <w:t xml:space="preserve"> em diagnóstico pré-natal, Porto 2021.   Disponível em  </w:t>
      </w:r>
      <w:hyperlink r:id="rId9">
        <w:r w:rsidRPr="49874226">
          <w:rPr>
            <w:rStyle w:val="Hyperlink"/>
            <w:color w:val="000000" w:themeColor="text1"/>
            <w:sz w:val="24"/>
            <w:szCs w:val="24"/>
          </w:rPr>
          <w:t xml:space="preserve">Microsoft Word - </w:t>
        </w:r>
        <w:proofErr w:type="spellStart"/>
        <w:r w:rsidRPr="49874226">
          <w:rPr>
            <w:rStyle w:val="Hyperlink"/>
            <w:color w:val="000000" w:themeColor="text1"/>
            <w:sz w:val="24"/>
            <w:szCs w:val="24"/>
          </w:rPr>
          <w:t>Tese-Diullia-03-07-2021</w:t>
        </w:r>
        <w:proofErr w:type="spellEnd"/>
        <w:r w:rsidRPr="49874226">
          <w:rPr>
            <w:rStyle w:val="Hyperlink"/>
            <w:color w:val="000000" w:themeColor="text1"/>
            <w:sz w:val="24"/>
            <w:szCs w:val="24"/>
          </w:rPr>
          <w:t xml:space="preserve"> CICR VF (up.pt)</w:t>
        </w:r>
      </w:hyperlink>
      <w:r w:rsidRPr="49874226">
        <w:rPr>
          <w:color w:val="000000" w:themeColor="text1"/>
          <w:sz w:val="24"/>
          <w:szCs w:val="24"/>
        </w:rPr>
        <w:t xml:space="preserve"> </w:t>
      </w:r>
      <w:r w:rsidRPr="49874226">
        <w:rPr>
          <w:rFonts w:eastAsia="Calibri"/>
          <w:color w:val="000000" w:themeColor="text1"/>
          <w:sz w:val="24"/>
          <w:szCs w:val="24"/>
        </w:rPr>
        <w:t>(acesso em 22/05/2023)</w:t>
      </w:r>
    </w:p>
    <w:p w14:paraId="05B05C73" w14:textId="4824767F" w:rsidR="49874226" w:rsidRDefault="49874226" w:rsidP="49874226">
      <w:pPr>
        <w:spacing w:after="160" w:line="259" w:lineRule="auto"/>
        <w:jc w:val="both"/>
        <w:rPr>
          <w:color w:val="000000" w:themeColor="text1"/>
          <w:sz w:val="24"/>
          <w:szCs w:val="24"/>
        </w:rPr>
      </w:pPr>
      <w:proofErr w:type="spellStart"/>
      <w:r w:rsidRPr="49874226">
        <w:rPr>
          <w:color w:val="000000" w:themeColor="text1"/>
          <w:sz w:val="24"/>
          <w:szCs w:val="24"/>
        </w:rPr>
        <w:t>BRAVO-VALENZUELA</w:t>
      </w:r>
      <w:proofErr w:type="spellEnd"/>
      <w:r w:rsidRPr="49874226">
        <w:rPr>
          <w:color w:val="000000" w:themeColor="text1"/>
          <w:sz w:val="24"/>
          <w:szCs w:val="24"/>
        </w:rPr>
        <w:t xml:space="preserve">, N. J. M.; </w:t>
      </w:r>
      <w:proofErr w:type="spellStart"/>
      <w:r w:rsidRPr="49874226">
        <w:rPr>
          <w:color w:val="000000" w:themeColor="text1"/>
          <w:sz w:val="24"/>
          <w:szCs w:val="24"/>
        </w:rPr>
        <w:t>PASSARELLI</w:t>
      </w:r>
      <w:proofErr w:type="spellEnd"/>
      <w:r w:rsidRPr="49874226">
        <w:rPr>
          <w:color w:val="000000" w:themeColor="text1"/>
          <w:sz w:val="24"/>
          <w:szCs w:val="24"/>
        </w:rPr>
        <w:t xml:space="preserve">, M. L. B.; COATES, M. V.. Curvas de crescimento </w:t>
      </w:r>
      <w:proofErr w:type="spellStart"/>
      <w:r w:rsidRPr="49874226">
        <w:rPr>
          <w:color w:val="000000" w:themeColor="text1"/>
          <w:sz w:val="24"/>
          <w:szCs w:val="24"/>
        </w:rPr>
        <w:t>pôndero-estatural</w:t>
      </w:r>
      <w:proofErr w:type="spellEnd"/>
      <w:r w:rsidRPr="49874226">
        <w:rPr>
          <w:color w:val="000000" w:themeColor="text1"/>
          <w:sz w:val="24"/>
          <w:szCs w:val="24"/>
        </w:rPr>
        <w:t xml:space="preserve"> em crianças com síndrome de </w:t>
      </w:r>
      <w:proofErr w:type="spellStart"/>
      <w:r w:rsidRPr="49874226">
        <w:rPr>
          <w:color w:val="000000" w:themeColor="text1"/>
          <w:sz w:val="24"/>
          <w:szCs w:val="24"/>
        </w:rPr>
        <w:t>Down</w:t>
      </w:r>
      <w:proofErr w:type="spellEnd"/>
      <w:r w:rsidRPr="49874226">
        <w:rPr>
          <w:color w:val="000000" w:themeColor="text1"/>
          <w:sz w:val="24"/>
          <w:szCs w:val="24"/>
        </w:rPr>
        <w:t xml:space="preserve">: uma revisão sistemática. </w:t>
      </w:r>
      <w:r w:rsidRPr="49874226">
        <w:rPr>
          <w:b/>
          <w:bCs/>
          <w:color w:val="000000" w:themeColor="text1"/>
          <w:sz w:val="24"/>
          <w:szCs w:val="24"/>
        </w:rPr>
        <w:t>Revista Paulista de Pediatria</w:t>
      </w:r>
      <w:r w:rsidRPr="49874226">
        <w:rPr>
          <w:color w:val="000000" w:themeColor="text1"/>
          <w:sz w:val="24"/>
          <w:szCs w:val="24"/>
        </w:rPr>
        <w:t>, v. 29, n. 2, p. 261–269, jun. 2011. (acesso em 18/10/2023)</w:t>
      </w:r>
    </w:p>
    <w:p w14:paraId="3E61769E" w14:textId="7054C919" w:rsidR="49874226" w:rsidRDefault="49874226" w:rsidP="49874226">
      <w:pPr>
        <w:spacing w:after="160" w:line="259" w:lineRule="auto"/>
        <w:jc w:val="both"/>
        <w:rPr>
          <w:sz w:val="24"/>
          <w:szCs w:val="24"/>
        </w:rPr>
      </w:pPr>
      <w:proofErr w:type="spellStart"/>
      <w:r w:rsidRPr="49874226">
        <w:rPr>
          <w:color w:val="000000" w:themeColor="text1"/>
          <w:sz w:val="24"/>
          <w:szCs w:val="24"/>
        </w:rPr>
        <w:t>CAMPAROTO</w:t>
      </w:r>
      <w:proofErr w:type="spellEnd"/>
      <w:r w:rsidRPr="49874226">
        <w:rPr>
          <w:color w:val="000000" w:themeColor="text1"/>
          <w:sz w:val="24"/>
          <w:szCs w:val="24"/>
        </w:rPr>
        <w:t xml:space="preserve">, Camila </w:t>
      </w:r>
      <w:proofErr w:type="spellStart"/>
      <w:r w:rsidRPr="49874226">
        <w:rPr>
          <w:color w:val="000000" w:themeColor="text1"/>
          <w:sz w:val="24"/>
          <w:szCs w:val="24"/>
        </w:rPr>
        <w:t>Wohlenberg</w:t>
      </w:r>
      <w:proofErr w:type="spellEnd"/>
      <w:r w:rsidRPr="49874226">
        <w:rPr>
          <w:color w:val="000000" w:themeColor="text1"/>
          <w:sz w:val="24"/>
          <w:szCs w:val="24"/>
        </w:rPr>
        <w:t xml:space="preserve"> et al. Assistência de Enfermagem aos Familiares e Portadores de Síndrome de </w:t>
      </w:r>
      <w:proofErr w:type="spellStart"/>
      <w:r w:rsidRPr="49874226">
        <w:rPr>
          <w:color w:val="000000" w:themeColor="text1"/>
          <w:sz w:val="24"/>
          <w:szCs w:val="24"/>
        </w:rPr>
        <w:t>Down</w:t>
      </w:r>
      <w:proofErr w:type="spellEnd"/>
      <w:r w:rsidRPr="49874226">
        <w:rPr>
          <w:color w:val="000000" w:themeColor="text1"/>
          <w:sz w:val="24"/>
          <w:szCs w:val="24"/>
        </w:rPr>
        <w:t xml:space="preserve">. Ensaios e Ciência C Biológicas Agrárias e da Saúde, v. 25, n. </w:t>
      </w:r>
      <w:proofErr w:type="spellStart"/>
      <w:r w:rsidRPr="49874226">
        <w:rPr>
          <w:color w:val="000000" w:themeColor="text1"/>
          <w:sz w:val="24"/>
          <w:szCs w:val="24"/>
        </w:rPr>
        <w:t>5-esp</w:t>
      </w:r>
      <w:proofErr w:type="spellEnd"/>
      <w:r w:rsidRPr="49874226">
        <w:rPr>
          <w:color w:val="000000" w:themeColor="text1"/>
          <w:sz w:val="24"/>
          <w:szCs w:val="24"/>
        </w:rPr>
        <w:t>, p. 769-773, 2021. (acesso em 18/09/2023)</w:t>
      </w:r>
    </w:p>
    <w:p w14:paraId="1E4627D1" w14:textId="0B86B0D4" w:rsidR="49874226" w:rsidRDefault="49874226" w:rsidP="49874226">
      <w:pPr>
        <w:spacing w:after="160" w:line="259" w:lineRule="auto"/>
        <w:jc w:val="both"/>
      </w:pPr>
      <w:r w:rsidRPr="49874226">
        <w:rPr>
          <w:sz w:val="24"/>
          <w:szCs w:val="24"/>
        </w:rPr>
        <w:t>Carvalho PR, Ribeiro CF. Propedêutica invasiva fetal. São Paulo: Federação Brasileira das Associações de Ginecologia e Obstetrícia (</w:t>
      </w:r>
      <w:proofErr w:type="spellStart"/>
      <w:r w:rsidRPr="49874226">
        <w:rPr>
          <w:sz w:val="24"/>
          <w:szCs w:val="24"/>
        </w:rPr>
        <w:t>Febrasgo</w:t>
      </w:r>
      <w:proofErr w:type="spellEnd"/>
      <w:r w:rsidRPr="49874226">
        <w:rPr>
          <w:sz w:val="24"/>
          <w:szCs w:val="24"/>
        </w:rPr>
        <w:t xml:space="preserve">); 2018. (Protocolo </w:t>
      </w:r>
      <w:proofErr w:type="spellStart"/>
      <w:r w:rsidRPr="49874226">
        <w:rPr>
          <w:sz w:val="24"/>
          <w:szCs w:val="24"/>
        </w:rPr>
        <w:t>Febrasgo</w:t>
      </w:r>
      <w:proofErr w:type="spellEnd"/>
      <w:r w:rsidRPr="49874226">
        <w:rPr>
          <w:sz w:val="24"/>
          <w:szCs w:val="24"/>
        </w:rPr>
        <w:t xml:space="preserve"> de Obstetrícia nº 75/Comissão Nacional Especializada em Medicina Fetal). (acesso em 24/10/2023)</w:t>
      </w:r>
    </w:p>
    <w:p w14:paraId="3F4615EC" w14:textId="6203C328" w:rsidR="49874226" w:rsidRDefault="49874226" w:rsidP="49874226">
      <w:pPr>
        <w:spacing w:after="160" w:line="259" w:lineRule="auto"/>
        <w:jc w:val="both"/>
        <w:rPr>
          <w:sz w:val="24"/>
          <w:szCs w:val="24"/>
        </w:rPr>
      </w:pPr>
      <w:proofErr w:type="spellStart"/>
      <w:r w:rsidRPr="49874226">
        <w:rPr>
          <w:color w:val="000000" w:themeColor="text1"/>
          <w:sz w:val="24"/>
          <w:szCs w:val="24"/>
        </w:rPr>
        <w:t>CASALVARA</w:t>
      </w:r>
      <w:proofErr w:type="spellEnd"/>
      <w:r w:rsidRPr="49874226">
        <w:rPr>
          <w:color w:val="000000" w:themeColor="text1"/>
          <w:sz w:val="24"/>
          <w:szCs w:val="24"/>
        </w:rPr>
        <w:t xml:space="preserve">, Vanessa </w:t>
      </w:r>
      <w:proofErr w:type="spellStart"/>
      <w:r w:rsidRPr="49874226">
        <w:rPr>
          <w:color w:val="000000" w:themeColor="text1"/>
          <w:sz w:val="24"/>
          <w:szCs w:val="24"/>
        </w:rPr>
        <w:t>Jaqueline</w:t>
      </w:r>
      <w:proofErr w:type="spellEnd"/>
      <w:r w:rsidRPr="49874226">
        <w:rPr>
          <w:color w:val="000000" w:themeColor="text1"/>
          <w:sz w:val="24"/>
          <w:szCs w:val="24"/>
        </w:rPr>
        <w:t xml:space="preserve"> et al. A comunicação de más notícias: aproximações com a abordagem centrada na pessoa. </w:t>
      </w:r>
      <w:proofErr w:type="spellStart"/>
      <w:r w:rsidRPr="49874226">
        <w:rPr>
          <w:color w:val="000000" w:themeColor="text1"/>
          <w:sz w:val="24"/>
          <w:szCs w:val="24"/>
        </w:rPr>
        <w:t>Phenomenological</w:t>
      </w:r>
      <w:proofErr w:type="spellEnd"/>
      <w:r w:rsidRPr="49874226">
        <w:rPr>
          <w:color w:val="000000" w:themeColor="text1"/>
          <w:sz w:val="24"/>
          <w:szCs w:val="24"/>
        </w:rPr>
        <w:t xml:space="preserve"> Studies-Revista da Abordagem </w:t>
      </w:r>
      <w:proofErr w:type="spellStart"/>
      <w:r w:rsidRPr="49874226">
        <w:rPr>
          <w:color w:val="000000" w:themeColor="text1"/>
          <w:sz w:val="24"/>
          <w:szCs w:val="24"/>
        </w:rPr>
        <w:t>Gestáltica</w:t>
      </w:r>
      <w:proofErr w:type="spellEnd"/>
      <w:r w:rsidRPr="49874226">
        <w:rPr>
          <w:color w:val="000000" w:themeColor="text1"/>
          <w:sz w:val="24"/>
          <w:szCs w:val="24"/>
        </w:rPr>
        <w:t xml:space="preserve">, [s.l.], v. 25, n. 1, p. 92-102, 2019. Instituto de Treinamento e Pesquisa em Gestalt Terapia. Disponível em: </w:t>
      </w:r>
      <w:hyperlink r:id="rId10">
        <w:r w:rsidRPr="49874226">
          <w:rPr>
            <w:rStyle w:val="Hyperlink"/>
            <w:sz w:val="24"/>
            <w:szCs w:val="24"/>
          </w:rPr>
          <w:t>http://pepsic.bvsalud.org/scielo.php?script=sci_arttext&amp;pid=S1809-</w:t>
        </w:r>
      </w:hyperlink>
      <w:r w:rsidRPr="49874226">
        <w:rPr>
          <w:color w:val="000000" w:themeColor="text1"/>
          <w:sz w:val="24"/>
          <w:szCs w:val="24"/>
        </w:rPr>
        <w:t xml:space="preserve"> 68672019000100010. (Acesso em: 18/10/2023)</w:t>
      </w:r>
    </w:p>
    <w:p w14:paraId="5E6F7635" w14:textId="67E5F409" w:rsidR="419613B8" w:rsidRPr="00151FB5" w:rsidRDefault="765926EB" w:rsidP="419613B8">
      <w:pPr>
        <w:spacing w:after="160" w:line="259" w:lineRule="auto"/>
        <w:jc w:val="both"/>
        <w:rPr>
          <w:rFonts w:eastAsia="Calibri"/>
          <w:color w:val="000000" w:themeColor="text1"/>
          <w:sz w:val="24"/>
          <w:szCs w:val="24"/>
        </w:rPr>
      </w:pPr>
      <w:r w:rsidRPr="2BEDC32D">
        <w:rPr>
          <w:rFonts w:eastAsia="Calibri"/>
          <w:color w:val="000000" w:themeColor="text1"/>
          <w:sz w:val="24"/>
          <w:szCs w:val="24"/>
        </w:rPr>
        <w:t xml:space="preserve">COELHO, Charlotte. A Síndrome de </w:t>
      </w:r>
      <w:proofErr w:type="spellStart"/>
      <w:r w:rsidRPr="2BEDC32D">
        <w:rPr>
          <w:rFonts w:eastAsia="Calibri"/>
          <w:color w:val="000000" w:themeColor="text1"/>
          <w:sz w:val="24"/>
          <w:szCs w:val="24"/>
        </w:rPr>
        <w:t>Down</w:t>
      </w:r>
      <w:proofErr w:type="spellEnd"/>
      <w:r w:rsidRPr="2BEDC32D">
        <w:rPr>
          <w:rFonts w:eastAsia="Calibri"/>
          <w:color w:val="000000" w:themeColor="text1"/>
          <w:sz w:val="24"/>
          <w:szCs w:val="24"/>
        </w:rPr>
        <w:t xml:space="preserve">. Revista Psicologia.PT – O Portal dos Psicólogos, 2016. Disponível em: </w:t>
      </w:r>
      <w:hyperlink r:id="rId11">
        <w:r w:rsidRPr="2BEDC32D">
          <w:rPr>
            <w:rStyle w:val="Hyperlink"/>
            <w:rFonts w:eastAsia="Calibri"/>
            <w:color w:val="000000" w:themeColor="text1"/>
            <w:sz w:val="24"/>
            <w:szCs w:val="24"/>
          </w:rPr>
          <w:t>http://www.psicologia.pt/artigos/textos/A0963.pdf</w:t>
        </w:r>
      </w:hyperlink>
      <w:r w:rsidRPr="2BEDC32D">
        <w:rPr>
          <w:rFonts w:eastAsia="Calibri"/>
          <w:color w:val="000000" w:themeColor="text1"/>
          <w:sz w:val="24"/>
          <w:szCs w:val="24"/>
        </w:rPr>
        <w:t xml:space="preserve"> (acesso em 23/04/2023)</w:t>
      </w:r>
    </w:p>
    <w:p w14:paraId="22414F12" w14:textId="737211F0" w:rsidR="4AC215D1" w:rsidRDefault="4AC215D1" w:rsidP="2BEDC32D">
      <w:pPr>
        <w:spacing w:after="160" w:line="259" w:lineRule="auto"/>
        <w:jc w:val="both"/>
        <w:rPr>
          <w:rFonts w:eastAsia="Calibri"/>
          <w:color w:val="000000" w:themeColor="text1"/>
          <w:sz w:val="24"/>
          <w:szCs w:val="24"/>
        </w:rPr>
      </w:pPr>
      <w:r w:rsidRPr="2BEDC32D">
        <w:rPr>
          <w:rFonts w:eastAsia="Calibri"/>
          <w:color w:val="000000" w:themeColor="text1"/>
          <w:sz w:val="24"/>
          <w:szCs w:val="24"/>
        </w:rPr>
        <w:t>COREN - Lei N 94.406/87, de 08 de junho de 1987. Dispõe sobre o Exercício Profissional da Enfermagem. (acesso em 28/10/2023)</w:t>
      </w:r>
    </w:p>
    <w:p w14:paraId="674D5BB2" w14:textId="28BB879F" w:rsidR="495941F4" w:rsidRDefault="495941F4" w:rsidP="495941F4">
      <w:pPr>
        <w:spacing w:after="160" w:line="259" w:lineRule="auto"/>
        <w:jc w:val="both"/>
        <w:rPr>
          <w:sz w:val="24"/>
          <w:szCs w:val="24"/>
        </w:rPr>
      </w:pPr>
      <w:r w:rsidRPr="495941F4">
        <w:rPr>
          <w:color w:val="000000" w:themeColor="text1"/>
          <w:sz w:val="24"/>
          <w:szCs w:val="24"/>
        </w:rPr>
        <w:t xml:space="preserve">DIAS, </w:t>
      </w:r>
      <w:proofErr w:type="spellStart"/>
      <w:r w:rsidRPr="495941F4">
        <w:rPr>
          <w:color w:val="000000" w:themeColor="text1"/>
          <w:sz w:val="24"/>
          <w:szCs w:val="24"/>
        </w:rPr>
        <w:t>Ernandes</w:t>
      </w:r>
      <w:proofErr w:type="spellEnd"/>
      <w:r w:rsidRPr="495941F4">
        <w:rPr>
          <w:color w:val="000000" w:themeColor="text1"/>
          <w:sz w:val="24"/>
          <w:szCs w:val="24"/>
        </w:rPr>
        <w:t xml:space="preserve"> Gonçalves et al. Ações do enfermeiro no pré-natal e a importância atribuída pelas gestantes. Revista </w:t>
      </w:r>
      <w:proofErr w:type="spellStart"/>
      <w:r w:rsidRPr="495941F4">
        <w:rPr>
          <w:color w:val="000000" w:themeColor="text1"/>
          <w:sz w:val="24"/>
          <w:szCs w:val="24"/>
        </w:rPr>
        <w:t>Sustinere</w:t>
      </w:r>
      <w:proofErr w:type="spellEnd"/>
      <w:r w:rsidRPr="495941F4">
        <w:rPr>
          <w:color w:val="000000" w:themeColor="text1"/>
          <w:sz w:val="24"/>
          <w:szCs w:val="24"/>
        </w:rPr>
        <w:t>, v. 6, n. 1, p. 52-62, 2018. (acesso em 18/09/2023)</w:t>
      </w:r>
    </w:p>
    <w:p w14:paraId="691C5B9D" w14:textId="333096A2" w:rsidR="495941F4" w:rsidRDefault="495941F4" w:rsidP="495941F4">
      <w:pPr>
        <w:spacing w:after="160" w:line="259" w:lineRule="auto"/>
        <w:jc w:val="both"/>
        <w:rPr>
          <w:sz w:val="24"/>
          <w:szCs w:val="24"/>
        </w:rPr>
      </w:pPr>
      <w:r w:rsidRPr="495941F4">
        <w:rPr>
          <w:color w:val="000000" w:themeColor="text1"/>
          <w:sz w:val="24"/>
          <w:szCs w:val="24"/>
        </w:rPr>
        <w:t xml:space="preserve">FERREIRA, Maria </w:t>
      </w:r>
      <w:proofErr w:type="spellStart"/>
      <w:r w:rsidRPr="495941F4">
        <w:rPr>
          <w:color w:val="000000" w:themeColor="text1"/>
          <w:sz w:val="24"/>
          <w:szCs w:val="24"/>
        </w:rPr>
        <w:t>Evanir</w:t>
      </w:r>
      <w:proofErr w:type="spellEnd"/>
      <w:r w:rsidRPr="495941F4">
        <w:rPr>
          <w:color w:val="000000" w:themeColor="text1"/>
          <w:sz w:val="24"/>
          <w:szCs w:val="24"/>
        </w:rPr>
        <w:t xml:space="preserve"> Vicente et al. O bebê com síndrome de </w:t>
      </w:r>
      <w:proofErr w:type="spellStart"/>
      <w:r w:rsidRPr="495941F4">
        <w:rPr>
          <w:color w:val="000000" w:themeColor="text1"/>
          <w:sz w:val="24"/>
          <w:szCs w:val="24"/>
        </w:rPr>
        <w:t>Down</w:t>
      </w:r>
      <w:proofErr w:type="spellEnd"/>
      <w:r w:rsidRPr="495941F4">
        <w:rPr>
          <w:color w:val="000000" w:themeColor="text1"/>
          <w:sz w:val="24"/>
          <w:szCs w:val="24"/>
        </w:rPr>
        <w:t>: a percepção dos profissionais acerca da formação do vínculo materno. Cadernos de Pós-Graduação em Distúrbios do Desenvolvimento, v. 18, n. 2, p. 28-45, 2018. (acesso em 17/08/2023)</w:t>
      </w:r>
    </w:p>
    <w:p w14:paraId="5DEE546F" w14:textId="69BE2ED8" w:rsidR="009019C5" w:rsidRPr="00151FB5" w:rsidRDefault="49874226" w:rsidP="009019C5">
      <w:pPr>
        <w:spacing w:after="160" w:line="259" w:lineRule="auto"/>
        <w:jc w:val="both"/>
        <w:rPr>
          <w:rFonts w:eastAsia="Calibri"/>
          <w:color w:val="000000" w:themeColor="text1"/>
          <w:sz w:val="24"/>
          <w:szCs w:val="24"/>
        </w:rPr>
      </w:pPr>
      <w:r w:rsidRPr="49874226">
        <w:rPr>
          <w:rFonts w:eastAsia="Calibri"/>
          <w:color w:val="000000" w:themeColor="text1"/>
          <w:sz w:val="24"/>
          <w:szCs w:val="24"/>
        </w:rPr>
        <w:t xml:space="preserve">FONTES, Cassiana Mendes </w:t>
      </w:r>
      <w:proofErr w:type="spellStart"/>
      <w:r w:rsidRPr="49874226">
        <w:rPr>
          <w:rFonts w:eastAsia="Calibri"/>
          <w:color w:val="000000" w:themeColor="text1"/>
          <w:sz w:val="24"/>
          <w:szCs w:val="24"/>
        </w:rPr>
        <w:t>Bertoncello</w:t>
      </w:r>
      <w:proofErr w:type="spellEnd"/>
      <w:r w:rsidRPr="49874226">
        <w:rPr>
          <w:rFonts w:eastAsia="Calibri"/>
          <w:color w:val="000000" w:themeColor="text1"/>
          <w:sz w:val="24"/>
          <w:szCs w:val="24"/>
        </w:rPr>
        <w:t xml:space="preserve"> et al. Comunicação de más notícias: revisão </w:t>
      </w:r>
      <w:proofErr w:type="spellStart"/>
      <w:r w:rsidRPr="49874226">
        <w:rPr>
          <w:rFonts w:eastAsia="Calibri"/>
          <w:color w:val="000000" w:themeColor="text1"/>
          <w:sz w:val="24"/>
          <w:szCs w:val="24"/>
        </w:rPr>
        <w:t>integrativa</w:t>
      </w:r>
      <w:proofErr w:type="spellEnd"/>
      <w:r w:rsidRPr="49874226">
        <w:rPr>
          <w:rFonts w:eastAsia="Calibri"/>
          <w:color w:val="000000" w:themeColor="text1"/>
          <w:sz w:val="24"/>
          <w:szCs w:val="24"/>
        </w:rPr>
        <w:t xml:space="preserve"> de literatura na enfermagem. Revista Brasileira de Enfermagem, Brasília, v.70, n.5, p.1089-1095, out. 2017. Disponível em:  </w:t>
      </w:r>
      <w:hyperlink r:id="rId12">
        <w:r w:rsidRPr="49874226">
          <w:rPr>
            <w:rStyle w:val="Hyperlink"/>
            <w:rFonts w:eastAsia="Calibri"/>
            <w:sz w:val="24"/>
            <w:szCs w:val="24"/>
          </w:rPr>
          <w:t>https://www.scielo.br/pdf/reben/v70n5/pt_0034-7167-reben-70-05-1089.pdf</w:t>
        </w:r>
      </w:hyperlink>
      <w:r w:rsidRPr="49874226">
        <w:rPr>
          <w:rFonts w:eastAsia="Calibri"/>
          <w:color w:val="000000" w:themeColor="text1"/>
          <w:sz w:val="24"/>
          <w:szCs w:val="24"/>
        </w:rPr>
        <w:t>. (acesso em 24/04/2023)</w:t>
      </w:r>
    </w:p>
    <w:p w14:paraId="5023C15A" w14:textId="2A16D187" w:rsidR="495941F4" w:rsidRDefault="495941F4" w:rsidP="495941F4">
      <w:pPr>
        <w:spacing w:after="160" w:line="259" w:lineRule="auto"/>
        <w:jc w:val="both"/>
        <w:rPr>
          <w:sz w:val="24"/>
          <w:szCs w:val="24"/>
        </w:rPr>
      </w:pPr>
      <w:r w:rsidRPr="495941F4">
        <w:rPr>
          <w:color w:val="000000" w:themeColor="text1"/>
          <w:sz w:val="24"/>
          <w:szCs w:val="24"/>
        </w:rPr>
        <w:t xml:space="preserve">HANNUM, Juliana de Souza Santos et al. Impacto do diagnóstico nas famílias de pessoas com Síndrome de </w:t>
      </w:r>
      <w:proofErr w:type="spellStart"/>
      <w:r w:rsidRPr="495941F4">
        <w:rPr>
          <w:color w:val="000000" w:themeColor="text1"/>
          <w:sz w:val="24"/>
          <w:szCs w:val="24"/>
        </w:rPr>
        <w:t>Down</w:t>
      </w:r>
      <w:proofErr w:type="spellEnd"/>
      <w:r w:rsidRPr="495941F4">
        <w:rPr>
          <w:color w:val="000000" w:themeColor="text1"/>
          <w:sz w:val="24"/>
          <w:szCs w:val="24"/>
        </w:rPr>
        <w:t xml:space="preserve">: revisão da literatura. Pensando </w:t>
      </w:r>
      <w:proofErr w:type="spellStart"/>
      <w:r w:rsidRPr="495941F4">
        <w:rPr>
          <w:color w:val="000000" w:themeColor="text1"/>
          <w:sz w:val="24"/>
          <w:szCs w:val="24"/>
        </w:rPr>
        <w:t>familias</w:t>
      </w:r>
      <w:proofErr w:type="spellEnd"/>
      <w:r w:rsidRPr="495941F4">
        <w:rPr>
          <w:color w:val="000000" w:themeColor="text1"/>
          <w:sz w:val="24"/>
          <w:szCs w:val="24"/>
        </w:rPr>
        <w:t>, v. 22, n. 2, p. 121-136, 2018 (acesso em 17/09/2023)</w:t>
      </w:r>
    </w:p>
    <w:p w14:paraId="40B65EAA" w14:textId="25772D69" w:rsidR="495941F4" w:rsidRDefault="49874226" w:rsidP="49874226">
      <w:pPr>
        <w:spacing w:after="160" w:line="259" w:lineRule="auto"/>
        <w:jc w:val="both"/>
        <w:rPr>
          <w:rFonts w:eastAsia="Calibri"/>
          <w:color w:val="000000" w:themeColor="text1"/>
          <w:sz w:val="24"/>
          <w:szCs w:val="24"/>
        </w:rPr>
      </w:pPr>
      <w:r w:rsidRPr="49874226">
        <w:rPr>
          <w:rFonts w:eastAsia="Calibri"/>
          <w:color w:val="000000" w:themeColor="text1"/>
          <w:sz w:val="24"/>
          <w:szCs w:val="24"/>
        </w:rPr>
        <w:t xml:space="preserve">MATA, C. M; </w:t>
      </w:r>
      <w:proofErr w:type="spellStart"/>
      <w:r w:rsidRPr="49874226">
        <w:rPr>
          <w:rFonts w:eastAsia="Calibri"/>
          <w:color w:val="000000" w:themeColor="text1"/>
          <w:sz w:val="24"/>
          <w:szCs w:val="24"/>
        </w:rPr>
        <w:t>PIGNATA</w:t>
      </w:r>
      <w:proofErr w:type="spellEnd"/>
      <w:r w:rsidRPr="49874226">
        <w:rPr>
          <w:rFonts w:eastAsia="Calibri"/>
          <w:color w:val="000000" w:themeColor="text1"/>
          <w:sz w:val="24"/>
          <w:szCs w:val="24"/>
        </w:rPr>
        <w:t xml:space="preserve">, M. I. B. Síndrome de </w:t>
      </w:r>
      <w:proofErr w:type="spellStart"/>
      <w:r w:rsidRPr="49874226">
        <w:rPr>
          <w:rFonts w:eastAsia="Calibri"/>
          <w:color w:val="000000" w:themeColor="text1"/>
          <w:sz w:val="24"/>
          <w:szCs w:val="24"/>
        </w:rPr>
        <w:t>Down</w:t>
      </w:r>
      <w:proofErr w:type="spellEnd"/>
      <w:r w:rsidRPr="49874226">
        <w:rPr>
          <w:rFonts w:eastAsia="Calibri"/>
          <w:color w:val="000000" w:themeColor="text1"/>
          <w:sz w:val="24"/>
          <w:szCs w:val="24"/>
        </w:rPr>
        <w:t xml:space="preserve">: aspectos históricos, biológicos e sociais. [acesso 08 julho 2020.].Disponível em: </w:t>
      </w:r>
      <w:hyperlink r:id="rId13">
        <w:r w:rsidRPr="49874226">
          <w:rPr>
            <w:rStyle w:val="Hyperlink"/>
            <w:rFonts w:eastAsia="Calibri"/>
            <w:color w:val="000000" w:themeColor="text1"/>
            <w:sz w:val="24"/>
            <w:szCs w:val="24"/>
          </w:rPr>
          <w:t>https://files.cercomp.ufg.br/weby/up/80/o/TCEM2014-Biologia-CeciliaSilvaMAta.pdf</w:t>
        </w:r>
      </w:hyperlink>
      <w:r w:rsidRPr="49874226">
        <w:rPr>
          <w:rFonts w:eastAsia="Calibri"/>
          <w:color w:val="000000" w:themeColor="text1"/>
          <w:sz w:val="24"/>
          <w:szCs w:val="24"/>
        </w:rPr>
        <w:t xml:space="preserve"> (acesso em 24/04/2023)</w:t>
      </w:r>
    </w:p>
    <w:p w14:paraId="14500911" w14:textId="58CC29BA" w:rsidR="009019C5" w:rsidRPr="00151FB5" w:rsidRDefault="49874226" w:rsidP="419613B8">
      <w:pPr>
        <w:pStyle w:val="Corpodetexto"/>
        <w:rPr>
          <w:color w:val="000000" w:themeColor="text1"/>
        </w:rPr>
      </w:pPr>
      <w:r w:rsidRPr="49874226">
        <w:rPr>
          <w:color w:val="000000" w:themeColor="text1"/>
        </w:rPr>
        <w:lastRenderedPageBreak/>
        <w:t xml:space="preserve">REIS, M. A.; MACEDO, G. P. R. de; AMORIM, R. B. M.; PEREIRA, D. A.; MEDEIROS, I. I. F.; TORRES, K. R.; FIGUEIREDO, L. J. V. de; REIS, I. A.; REIS, J. V. de C.; TAVARES, G. M.; MENEZES, D. A. S. Avaliação da espessura pré-nasal para rastreio de fetos com Síndrome de </w:t>
      </w:r>
      <w:proofErr w:type="spellStart"/>
      <w:r w:rsidRPr="49874226">
        <w:rPr>
          <w:color w:val="000000" w:themeColor="text1"/>
        </w:rPr>
        <w:t>Down</w:t>
      </w:r>
      <w:proofErr w:type="spellEnd"/>
      <w:r w:rsidRPr="49874226">
        <w:rPr>
          <w:color w:val="000000" w:themeColor="text1"/>
        </w:rPr>
        <w:t xml:space="preserve"> / </w:t>
      </w:r>
      <w:proofErr w:type="spellStart"/>
      <w:r w:rsidRPr="49874226">
        <w:rPr>
          <w:color w:val="000000" w:themeColor="text1"/>
        </w:rPr>
        <w:t>Assessment</w:t>
      </w:r>
      <w:proofErr w:type="spellEnd"/>
      <w:r w:rsidRPr="49874226">
        <w:rPr>
          <w:color w:val="000000" w:themeColor="text1"/>
        </w:rPr>
        <w:t xml:space="preserve"> of </w:t>
      </w:r>
      <w:proofErr w:type="spellStart"/>
      <w:r w:rsidRPr="49874226">
        <w:rPr>
          <w:color w:val="000000" w:themeColor="text1"/>
        </w:rPr>
        <w:t>prenasal</w:t>
      </w:r>
      <w:proofErr w:type="spellEnd"/>
      <w:r w:rsidRPr="49874226">
        <w:rPr>
          <w:color w:val="000000" w:themeColor="text1"/>
        </w:rPr>
        <w:t xml:space="preserve"> </w:t>
      </w:r>
      <w:proofErr w:type="spellStart"/>
      <w:r w:rsidRPr="49874226">
        <w:rPr>
          <w:color w:val="000000" w:themeColor="text1"/>
        </w:rPr>
        <w:t>thickness</w:t>
      </w:r>
      <w:proofErr w:type="spellEnd"/>
      <w:r w:rsidRPr="49874226">
        <w:rPr>
          <w:color w:val="000000" w:themeColor="text1"/>
        </w:rPr>
        <w:t xml:space="preserve"> for </w:t>
      </w:r>
      <w:proofErr w:type="spellStart"/>
      <w:r w:rsidRPr="49874226">
        <w:rPr>
          <w:color w:val="000000" w:themeColor="text1"/>
        </w:rPr>
        <w:t>screening</w:t>
      </w:r>
      <w:proofErr w:type="spellEnd"/>
      <w:r w:rsidRPr="49874226">
        <w:rPr>
          <w:color w:val="000000" w:themeColor="text1"/>
        </w:rPr>
        <w:t xml:space="preserve"> of </w:t>
      </w:r>
      <w:proofErr w:type="spellStart"/>
      <w:r w:rsidRPr="49874226">
        <w:rPr>
          <w:color w:val="000000" w:themeColor="text1"/>
        </w:rPr>
        <w:t>fetuses</w:t>
      </w:r>
      <w:proofErr w:type="spellEnd"/>
      <w:r w:rsidRPr="49874226">
        <w:rPr>
          <w:color w:val="000000" w:themeColor="text1"/>
        </w:rPr>
        <w:t xml:space="preserve"> with </w:t>
      </w:r>
      <w:proofErr w:type="spellStart"/>
      <w:r w:rsidRPr="49874226">
        <w:rPr>
          <w:color w:val="000000" w:themeColor="text1"/>
        </w:rPr>
        <w:t>Down</w:t>
      </w:r>
      <w:proofErr w:type="spellEnd"/>
      <w:r w:rsidRPr="49874226">
        <w:rPr>
          <w:color w:val="000000" w:themeColor="text1"/>
        </w:rPr>
        <w:t xml:space="preserve"> </w:t>
      </w:r>
      <w:proofErr w:type="spellStart"/>
      <w:r w:rsidRPr="49874226">
        <w:rPr>
          <w:color w:val="000000" w:themeColor="text1"/>
        </w:rPr>
        <w:t>syndrome</w:t>
      </w:r>
      <w:proofErr w:type="spellEnd"/>
      <w:r w:rsidRPr="49874226">
        <w:rPr>
          <w:color w:val="000000" w:themeColor="text1"/>
        </w:rPr>
        <w:t xml:space="preserve">. </w:t>
      </w:r>
      <w:r w:rsidRPr="49874226">
        <w:rPr>
          <w:b/>
          <w:bCs/>
          <w:color w:val="000000" w:themeColor="text1"/>
        </w:rPr>
        <w:t>Brazilian Journal of Health Review</w:t>
      </w:r>
      <w:r w:rsidRPr="49874226">
        <w:rPr>
          <w:color w:val="000000" w:themeColor="text1"/>
        </w:rPr>
        <w:t xml:space="preserve">, </w:t>
      </w:r>
      <w:r w:rsidRPr="49874226">
        <w:rPr>
          <w:i/>
          <w:iCs/>
          <w:color w:val="000000" w:themeColor="text1"/>
        </w:rPr>
        <w:t>[S. l.]</w:t>
      </w:r>
      <w:r w:rsidRPr="49874226">
        <w:rPr>
          <w:color w:val="000000" w:themeColor="text1"/>
        </w:rPr>
        <w:t>, v. 5, n. 2, p. 7183–7188, 2022. DOI: 10.34119/</w:t>
      </w:r>
      <w:proofErr w:type="spellStart"/>
      <w:r w:rsidRPr="49874226">
        <w:rPr>
          <w:color w:val="000000" w:themeColor="text1"/>
        </w:rPr>
        <w:t>bjhrv5n2-278</w:t>
      </w:r>
      <w:proofErr w:type="spellEnd"/>
      <w:r w:rsidRPr="49874226">
        <w:rPr>
          <w:color w:val="000000" w:themeColor="text1"/>
        </w:rPr>
        <w:t xml:space="preserve">. Disponível em: </w:t>
      </w:r>
      <w:hyperlink r:id="rId14">
        <w:r w:rsidRPr="49874226">
          <w:rPr>
            <w:rStyle w:val="Hyperlink"/>
          </w:rPr>
          <w:t>https://ojs.brazilianjournals.com.br/ojs/index.php/BJHR/article/view/46813</w:t>
        </w:r>
      </w:hyperlink>
      <w:r w:rsidRPr="49874226">
        <w:rPr>
          <w:color w:val="000000" w:themeColor="text1"/>
        </w:rPr>
        <w:t>. (acesso em 23/04/2023)</w:t>
      </w:r>
    </w:p>
    <w:p w14:paraId="74E3EB5C" w14:textId="3972E800" w:rsidR="49874226" w:rsidRDefault="755E006F" w:rsidP="49874226">
      <w:pPr>
        <w:spacing w:after="160" w:line="259" w:lineRule="auto"/>
        <w:jc w:val="both"/>
      </w:pPr>
      <w:r w:rsidRPr="755E006F">
        <w:rPr>
          <w:color w:val="000000" w:themeColor="text1"/>
          <w:sz w:val="24"/>
          <w:szCs w:val="24"/>
        </w:rPr>
        <w:t xml:space="preserve">SANTOS, Beatriz Yara Farias de Amorim. Estigma em pais de crianças com Síndrome de </w:t>
      </w:r>
      <w:proofErr w:type="spellStart"/>
      <w:r w:rsidRPr="755E006F">
        <w:rPr>
          <w:color w:val="000000" w:themeColor="text1"/>
          <w:sz w:val="24"/>
          <w:szCs w:val="24"/>
        </w:rPr>
        <w:t>Down</w:t>
      </w:r>
      <w:proofErr w:type="spellEnd"/>
      <w:r w:rsidRPr="755E006F">
        <w:rPr>
          <w:color w:val="000000" w:themeColor="text1"/>
          <w:sz w:val="24"/>
          <w:szCs w:val="24"/>
        </w:rPr>
        <w:t>: análise na perspectiva da bioética. 2020. Acesso em: (19/10/2023)</w:t>
      </w:r>
    </w:p>
    <w:p w14:paraId="61F9C8DF" w14:textId="05E72A69" w:rsidR="49874226" w:rsidRDefault="755E006F" w:rsidP="755E006F">
      <w:pPr>
        <w:spacing w:after="160" w:line="259" w:lineRule="auto"/>
        <w:jc w:val="both"/>
        <w:rPr>
          <w:sz w:val="24"/>
          <w:szCs w:val="24"/>
        </w:rPr>
      </w:pPr>
      <w:r w:rsidRPr="755E006F">
        <w:rPr>
          <w:sz w:val="24"/>
          <w:szCs w:val="24"/>
        </w:rPr>
        <w:t xml:space="preserve">Sociedade Brasileira de Pediatria (SBP). Departamento científico de genética. Diretrizes de atenção à saúde de pessoas com síndrome de </w:t>
      </w:r>
      <w:proofErr w:type="spellStart"/>
      <w:r w:rsidRPr="755E006F">
        <w:rPr>
          <w:sz w:val="24"/>
          <w:szCs w:val="24"/>
        </w:rPr>
        <w:t>down</w:t>
      </w:r>
      <w:proofErr w:type="spellEnd"/>
      <w:r w:rsidRPr="755E006F">
        <w:rPr>
          <w:sz w:val="24"/>
          <w:szCs w:val="24"/>
        </w:rPr>
        <w:t xml:space="preserve">.. Disponível em: </w:t>
      </w:r>
      <w:hyperlink r:id="rId15">
        <w:r w:rsidRPr="755E006F">
          <w:rPr>
            <w:rStyle w:val="Hyperlink"/>
            <w:sz w:val="24"/>
            <w:szCs w:val="24"/>
          </w:rPr>
          <w:t>https://www.sbp.com.br/fileadmin/user_upload/22400bDiretrizes_de_atencao_a_saude_de_pessoas_com_Down.pdf</w:t>
        </w:r>
      </w:hyperlink>
      <w:r w:rsidRPr="755E006F">
        <w:rPr>
          <w:sz w:val="24"/>
          <w:szCs w:val="24"/>
        </w:rPr>
        <w:t xml:space="preserve"> (acesso 24/10/2023)</w:t>
      </w:r>
    </w:p>
    <w:p w14:paraId="50334046" w14:textId="26D2C432" w:rsidR="49874226" w:rsidRDefault="49874226" w:rsidP="49874226">
      <w:pPr>
        <w:spacing w:after="160" w:line="259" w:lineRule="auto"/>
        <w:jc w:val="both"/>
      </w:pPr>
      <w:r w:rsidRPr="49874226">
        <w:rPr>
          <w:color w:val="000000" w:themeColor="text1"/>
          <w:sz w:val="24"/>
          <w:szCs w:val="24"/>
        </w:rPr>
        <w:t xml:space="preserve">VERÍSSIMO, Thereza Cristina Rodrigues Abdalla. Diagnóstico e classificação da Síndrome de </w:t>
      </w:r>
      <w:proofErr w:type="spellStart"/>
      <w:r w:rsidRPr="49874226">
        <w:rPr>
          <w:color w:val="000000" w:themeColor="text1"/>
          <w:sz w:val="24"/>
          <w:szCs w:val="24"/>
        </w:rPr>
        <w:t>Down</w:t>
      </w:r>
      <w:proofErr w:type="spellEnd"/>
      <w:r w:rsidRPr="49874226">
        <w:rPr>
          <w:color w:val="000000" w:themeColor="text1"/>
          <w:sz w:val="24"/>
          <w:szCs w:val="24"/>
        </w:rPr>
        <w:t xml:space="preserve">. In: UNIVERSIDADE ABERTA DO SUS. UNIVERSIDADE FEDERAL DO MARANHÃO. Atenção à Pessoa com Deficiência I: transtornos do espectro do autismo, síndrome de </w:t>
      </w:r>
      <w:proofErr w:type="spellStart"/>
      <w:r w:rsidRPr="49874226">
        <w:rPr>
          <w:color w:val="000000" w:themeColor="text1"/>
          <w:sz w:val="24"/>
          <w:szCs w:val="24"/>
        </w:rPr>
        <w:t>Down</w:t>
      </w:r>
      <w:proofErr w:type="spellEnd"/>
      <w:r w:rsidRPr="49874226">
        <w:rPr>
          <w:color w:val="000000" w:themeColor="text1"/>
          <w:sz w:val="24"/>
          <w:szCs w:val="24"/>
        </w:rPr>
        <w:t xml:space="preserve">, pessoa idosa com deficiência, pessoa amputada e </w:t>
      </w:r>
      <w:proofErr w:type="spellStart"/>
      <w:r w:rsidRPr="49874226">
        <w:rPr>
          <w:color w:val="000000" w:themeColor="text1"/>
          <w:sz w:val="24"/>
          <w:szCs w:val="24"/>
        </w:rPr>
        <w:t>órteses</w:t>
      </w:r>
      <w:proofErr w:type="spellEnd"/>
      <w:r w:rsidRPr="49874226">
        <w:rPr>
          <w:color w:val="000000" w:themeColor="text1"/>
          <w:sz w:val="24"/>
          <w:szCs w:val="24"/>
        </w:rPr>
        <w:t xml:space="preserve">, próteses e meios auxiliares de locomoção. Atenção à Pessoa com Síndrome de </w:t>
      </w:r>
      <w:proofErr w:type="spellStart"/>
      <w:r w:rsidRPr="49874226">
        <w:rPr>
          <w:color w:val="000000" w:themeColor="text1"/>
          <w:sz w:val="24"/>
          <w:szCs w:val="24"/>
        </w:rPr>
        <w:t>Down</w:t>
      </w:r>
      <w:proofErr w:type="spellEnd"/>
      <w:r w:rsidRPr="49874226">
        <w:rPr>
          <w:color w:val="000000" w:themeColor="text1"/>
          <w:sz w:val="24"/>
          <w:szCs w:val="24"/>
        </w:rPr>
        <w:t>. São Luís: UNA-SUS; UFMA, 2021 (acesso em 18/10/2023)</w:t>
      </w:r>
    </w:p>
    <w:p w14:paraId="2EF7EE64" w14:textId="274AAC18" w:rsidR="02602B94" w:rsidRDefault="495941F4" w:rsidP="495941F4">
      <w:pPr>
        <w:spacing w:after="160" w:line="259" w:lineRule="auto"/>
        <w:jc w:val="both"/>
      </w:pPr>
      <w:r w:rsidRPr="495941F4">
        <w:rPr>
          <w:color w:val="000000" w:themeColor="text1"/>
          <w:sz w:val="24"/>
          <w:szCs w:val="24"/>
        </w:rPr>
        <w:t xml:space="preserve">VILAÇA, A. V. I; PÓVOA, E. R. P; GUNDIM, H. M. O. et al. O acompanhamento pré-natal e a importância do aconselhamento genético na Síndrome de </w:t>
      </w:r>
      <w:proofErr w:type="spellStart"/>
      <w:r w:rsidRPr="495941F4">
        <w:rPr>
          <w:color w:val="000000" w:themeColor="text1"/>
          <w:sz w:val="24"/>
          <w:szCs w:val="24"/>
        </w:rPr>
        <w:t>Down</w:t>
      </w:r>
      <w:proofErr w:type="spellEnd"/>
      <w:r w:rsidRPr="495941F4">
        <w:rPr>
          <w:color w:val="000000" w:themeColor="text1"/>
          <w:sz w:val="24"/>
          <w:szCs w:val="24"/>
        </w:rPr>
        <w:t xml:space="preserve">. Anais da XIX Mostra Acadêmica do Curso de Fisioterapia, 2020, 8 (2): 63-68 (acesso em 06/09/2023) </w:t>
      </w:r>
      <w:r w:rsidRPr="495941F4">
        <w:t xml:space="preserve"> </w:t>
      </w:r>
    </w:p>
    <w:p w14:paraId="61BAC82F" w14:textId="77777777" w:rsidR="00045607" w:rsidRDefault="00045607" w:rsidP="495941F4">
      <w:pPr>
        <w:spacing w:after="160" w:line="259" w:lineRule="auto"/>
        <w:jc w:val="both"/>
      </w:pPr>
    </w:p>
    <w:p w14:paraId="3EA4DDC6" w14:textId="77777777" w:rsidR="00045607" w:rsidRDefault="00045607" w:rsidP="495941F4">
      <w:pPr>
        <w:spacing w:after="160" w:line="259" w:lineRule="auto"/>
        <w:jc w:val="both"/>
      </w:pPr>
    </w:p>
    <w:p w14:paraId="1450FD98" w14:textId="77777777" w:rsidR="00045607" w:rsidRDefault="00045607" w:rsidP="495941F4">
      <w:pPr>
        <w:spacing w:after="160" w:line="259" w:lineRule="auto"/>
        <w:jc w:val="both"/>
      </w:pPr>
    </w:p>
    <w:p w14:paraId="3C7815FC" w14:textId="77777777" w:rsidR="00045607" w:rsidRDefault="00045607" w:rsidP="495941F4">
      <w:pPr>
        <w:spacing w:after="160" w:line="259" w:lineRule="auto"/>
        <w:jc w:val="both"/>
      </w:pPr>
    </w:p>
    <w:p w14:paraId="49DBC411" w14:textId="77777777" w:rsidR="00045607" w:rsidRDefault="00045607" w:rsidP="495941F4">
      <w:pPr>
        <w:spacing w:after="160" w:line="259" w:lineRule="auto"/>
        <w:jc w:val="both"/>
      </w:pPr>
    </w:p>
    <w:p w14:paraId="3135A6B2" w14:textId="77777777" w:rsidR="00045607" w:rsidRDefault="00045607" w:rsidP="495941F4">
      <w:pPr>
        <w:spacing w:after="160" w:line="259" w:lineRule="auto"/>
        <w:jc w:val="both"/>
      </w:pPr>
    </w:p>
    <w:p w14:paraId="6EB12EAC" w14:textId="77777777" w:rsidR="00045607" w:rsidRDefault="00045607" w:rsidP="495941F4">
      <w:pPr>
        <w:spacing w:after="160" w:line="259" w:lineRule="auto"/>
        <w:jc w:val="both"/>
      </w:pPr>
    </w:p>
    <w:p w14:paraId="44E31B48" w14:textId="10058029" w:rsidR="2BEDC32D" w:rsidRDefault="2BEDC32D" w:rsidP="2BEDC32D">
      <w:pPr>
        <w:spacing w:after="160" w:line="259" w:lineRule="auto"/>
        <w:jc w:val="both"/>
      </w:pPr>
    </w:p>
    <w:p w14:paraId="767C4E1E" w14:textId="7C7FBD05" w:rsidR="64561BA8" w:rsidRDefault="64561BA8" w:rsidP="64561BA8">
      <w:pPr>
        <w:spacing w:after="160" w:line="259" w:lineRule="auto"/>
        <w:jc w:val="both"/>
      </w:pPr>
    </w:p>
    <w:p w14:paraId="2FD6EE25" w14:textId="5FCE8BF1" w:rsidR="64561BA8" w:rsidRDefault="64561BA8" w:rsidP="64561BA8">
      <w:pPr>
        <w:spacing w:after="160" w:line="259" w:lineRule="auto"/>
        <w:jc w:val="both"/>
      </w:pPr>
    </w:p>
    <w:p w14:paraId="671482E6" w14:textId="3D983B61" w:rsidR="64561BA8" w:rsidRDefault="64561BA8" w:rsidP="64561BA8">
      <w:pPr>
        <w:spacing w:after="160" w:line="259" w:lineRule="auto"/>
        <w:jc w:val="both"/>
      </w:pPr>
    </w:p>
    <w:p w14:paraId="40EE5B0E" w14:textId="0B362773" w:rsidR="64561BA8" w:rsidRDefault="64561BA8" w:rsidP="64561BA8">
      <w:pPr>
        <w:spacing w:after="160" w:line="259" w:lineRule="auto"/>
        <w:jc w:val="both"/>
      </w:pPr>
    </w:p>
    <w:p w14:paraId="26AA618D" w14:textId="0E46DA90" w:rsidR="64561BA8" w:rsidRDefault="64561BA8" w:rsidP="64561BA8">
      <w:pPr>
        <w:spacing w:after="160" w:line="259" w:lineRule="auto"/>
        <w:jc w:val="both"/>
      </w:pPr>
    </w:p>
    <w:p w14:paraId="638CEE1D" w14:textId="621AA575" w:rsidR="64561BA8" w:rsidRDefault="64561BA8" w:rsidP="64561BA8">
      <w:pPr>
        <w:spacing w:after="160" w:line="259" w:lineRule="auto"/>
        <w:jc w:val="both"/>
      </w:pPr>
    </w:p>
    <w:p w14:paraId="45CF9726" w14:textId="77777777" w:rsidR="00AD444B" w:rsidRDefault="00AD444B" w:rsidP="64561BA8">
      <w:pPr>
        <w:spacing w:after="160" w:line="259" w:lineRule="auto"/>
        <w:jc w:val="both"/>
      </w:pPr>
    </w:p>
    <w:p w14:paraId="6EDF83E2" w14:textId="77777777" w:rsidR="00AD444B" w:rsidRDefault="00AD444B" w:rsidP="64561BA8">
      <w:pPr>
        <w:spacing w:after="160" w:line="259" w:lineRule="auto"/>
        <w:jc w:val="both"/>
      </w:pPr>
    </w:p>
    <w:p w14:paraId="76D8FCA1" w14:textId="2F7BAA86" w:rsidR="7581B688" w:rsidRDefault="7581B688" w:rsidP="2BEDC32D">
      <w:pPr>
        <w:pStyle w:val="Ttulos1nvel"/>
        <w:numPr>
          <w:ilvl w:val="0"/>
          <w:numId w:val="0"/>
        </w:numPr>
        <w:rPr>
          <w:color w:val="000000" w:themeColor="text1"/>
        </w:rPr>
      </w:pPr>
      <w:r w:rsidRPr="2BEDC32D">
        <w:rPr>
          <w:color w:val="000000" w:themeColor="text1"/>
        </w:rPr>
        <w:t>5.</w:t>
      </w:r>
      <w:r>
        <w:tab/>
      </w:r>
      <w:r w:rsidRPr="2BEDC32D">
        <w:rPr>
          <w:color w:val="000000" w:themeColor="text1"/>
        </w:rPr>
        <w:t>APÊNDICE</w:t>
      </w:r>
    </w:p>
    <w:p w14:paraId="32ACA0A0" w14:textId="25D65848" w:rsidR="2BEDC32D" w:rsidRDefault="2BEDC32D" w:rsidP="2BEDC32D">
      <w:pPr>
        <w:spacing w:after="160" w:line="259" w:lineRule="auto"/>
        <w:jc w:val="both"/>
      </w:pPr>
    </w:p>
    <w:tbl>
      <w:tblPr>
        <w:tblStyle w:val="Tabelacomgrade"/>
        <w:tblW w:w="0" w:type="auto"/>
        <w:tblLayout w:type="fixed"/>
        <w:tblLook w:val="06A0" w:firstRow="1" w:lastRow="0" w:firstColumn="1" w:lastColumn="0" w:noHBand="1" w:noVBand="1"/>
      </w:tblPr>
      <w:tblGrid>
        <w:gridCol w:w="9060"/>
      </w:tblGrid>
      <w:tr w:rsidR="2BEDC32D" w14:paraId="3D2DA57A" w14:textId="77777777" w:rsidTr="2BEDC32D">
        <w:trPr>
          <w:trHeight w:val="300"/>
        </w:trPr>
        <w:tc>
          <w:tcPr>
            <w:tcW w:w="9060" w:type="dxa"/>
          </w:tcPr>
          <w:p w14:paraId="31B78419" w14:textId="719473DB" w:rsidR="7CF46E07" w:rsidRDefault="7CF46E07" w:rsidP="2BEDC32D">
            <w:pPr>
              <w:rPr>
                <w:sz w:val="24"/>
                <w:szCs w:val="24"/>
              </w:rPr>
            </w:pPr>
            <w:r w:rsidRPr="2BEDC32D">
              <w:rPr>
                <w:sz w:val="24"/>
                <w:szCs w:val="24"/>
              </w:rPr>
              <w:t xml:space="preserve">1 </w:t>
            </w:r>
            <w:r w:rsidR="67461358" w:rsidRPr="2BEDC32D">
              <w:rPr>
                <w:sz w:val="24"/>
                <w:szCs w:val="24"/>
              </w:rPr>
              <w:t>A</w:t>
            </w:r>
            <w:r w:rsidR="479DCBAB" w:rsidRPr="2BEDC32D">
              <w:rPr>
                <w:sz w:val="24"/>
                <w:szCs w:val="24"/>
              </w:rPr>
              <w:t xml:space="preserve"> síndrome de </w:t>
            </w:r>
            <w:proofErr w:type="spellStart"/>
            <w:r w:rsidR="479DCBAB" w:rsidRPr="2BEDC32D">
              <w:rPr>
                <w:sz w:val="24"/>
                <w:szCs w:val="24"/>
              </w:rPr>
              <w:t>Down</w:t>
            </w:r>
            <w:proofErr w:type="spellEnd"/>
            <w:r w:rsidR="479DCBAB" w:rsidRPr="2BEDC32D">
              <w:rPr>
                <w:sz w:val="24"/>
                <w:szCs w:val="24"/>
              </w:rPr>
              <w:t xml:space="preserve"> foi descoberta na gesta</w:t>
            </w:r>
            <w:r w:rsidR="71731627" w:rsidRPr="2BEDC32D">
              <w:rPr>
                <w:sz w:val="24"/>
                <w:szCs w:val="24"/>
              </w:rPr>
              <w:t>ção?</w:t>
            </w:r>
          </w:p>
          <w:p w14:paraId="6AA27E98" w14:textId="6E18BF5A" w:rsidR="2BEDC32D" w:rsidRDefault="2BEDC32D" w:rsidP="2BEDC32D">
            <w:pPr>
              <w:rPr>
                <w:sz w:val="24"/>
                <w:szCs w:val="24"/>
              </w:rPr>
            </w:pPr>
          </w:p>
          <w:p w14:paraId="05725667" w14:textId="7CA55FCF" w:rsidR="71731627" w:rsidRDefault="71731627" w:rsidP="2BEDC32D">
            <w:pPr>
              <w:rPr>
                <w:sz w:val="24"/>
                <w:szCs w:val="24"/>
              </w:rPr>
            </w:pPr>
            <w:r w:rsidRPr="2BEDC32D">
              <w:rPr>
                <w:sz w:val="24"/>
                <w:szCs w:val="24"/>
              </w:rPr>
              <w:t>(  ) Sim               (  ) Não</w:t>
            </w:r>
          </w:p>
          <w:p w14:paraId="71F77592" w14:textId="100229AB" w:rsidR="2BEDC32D" w:rsidRDefault="2BEDC32D" w:rsidP="2BEDC32D">
            <w:pPr>
              <w:rPr>
                <w:sz w:val="24"/>
                <w:szCs w:val="24"/>
              </w:rPr>
            </w:pPr>
          </w:p>
          <w:p w14:paraId="16DF8CBD" w14:textId="7BD10BD8" w:rsidR="31E70918" w:rsidRDefault="31E70918" w:rsidP="2BEDC32D">
            <w:pPr>
              <w:rPr>
                <w:sz w:val="24"/>
                <w:szCs w:val="24"/>
              </w:rPr>
            </w:pPr>
            <w:r w:rsidRPr="2BEDC32D">
              <w:rPr>
                <w:sz w:val="24"/>
                <w:szCs w:val="24"/>
              </w:rPr>
              <w:t xml:space="preserve">2 </w:t>
            </w:r>
            <w:r w:rsidR="47750202" w:rsidRPr="2BEDC32D">
              <w:rPr>
                <w:sz w:val="24"/>
                <w:szCs w:val="24"/>
              </w:rPr>
              <w:t>Quando foi realizado a comunicação da SD?</w:t>
            </w:r>
          </w:p>
          <w:p w14:paraId="1AF7CA92" w14:textId="08391B2C" w:rsidR="2BEDC32D" w:rsidRDefault="2BEDC32D" w:rsidP="2BEDC32D">
            <w:pPr>
              <w:rPr>
                <w:sz w:val="24"/>
                <w:szCs w:val="24"/>
              </w:rPr>
            </w:pPr>
          </w:p>
          <w:p w14:paraId="48658CAE" w14:textId="214C84A4" w:rsidR="2900A874" w:rsidRDefault="2900A874" w:rsidP="2BEDC32D">
            <w:pPr>
              <w:rPr>
                <w:sz w:val="24"/>
                <w:szCs w:val="24"/>
              </w:rPr>
            </w:pPr>
            <w:r w:rsidRPr="2BEDC32D">
              <w:rPr>
                <w:sz w:val="24"/>
                <w:szCs w:val="24"/>
              </w:rPr>
              <w:t>(  ) Pré Natal</w:t>
            </w:r>
            <w:r w:rsidR="615B9117" w:rsidRPr="2BEDC32D">
              <w:rPr>
                <w:sz w:val="24"/>
                <w:szCs w:val="24"/>
              </w:rPr>
              <w:t xml:space="preserve">    </w:t>
            </w:r>
            <w:r w:rsidR="27A6155C" w:rsidRPr="2BEDC32D">
              <w:rPr>
                <w:sz w:val="24"/>
                <w:szCs w:val="24"/>
              </w:rPr>
              <w:t xml:space="preserve"> (  ) Pós Parto Imediato     (  ) Primeira Infância </w:t>
            </w:r>
          </w:p>
          <w:p w14:paraId="1D614B6E" w14:textId="18581386" w:rsidR="2BEDC32D" w:rsidRDefault="2BEDC32D" w:rsidP="2BEDC32D">
            <w:pPr>
              <w:rPr>
                <w:sz w:val="24"/>
                <w:szCs w:val="24"/>
              </w:rPr>
            </w:pPr>
          </w:p>
          <w:p w14:paraId="6BEBF3F7" w14:textId="37F860A4" w:rsidR="27A6155C" w:rsidRDefault="27A6155C" w:rsidP="2BEDC32D">
            <w:pPr>
              <w:rPr>
                <w:sz w:val="24"/>
                <w:szCs w:val="24"/>
              </w:rPr>
            </w:pPr>
            <w:r w:rsidRPr="2BEDC32D">
              <w:rPr>
                <w:sz w:val="24"/>
                <w:szCs w:val="24"/>
              </w:rPr>
              <w:t xml:space="preserve">3 A </w:t>
            </w:r>
            <w:r w:rsidR="41FA5DAE" w:rsidRPr="2BEDC32D">
              <w:rPr>
                <w:sz w:val="24"/>
                <w:szCs w:val="24"/>
              </w:rPr>
              <w:t>notícia</w:t>
            </w:r>
            <w:r w:rsidRPr="2BEDC32D">
              <w:rPr>
                <w:sz w:val="24"/>
                <w:szCs w:val="24"/>
              </w:rPr>
              <w:t xml:space="preserve"> foi realizada pelo médico</w:t>
            </w:r>
            <w:r w:rsidR="38FA03E1" w:rsidRPr="2BEDC32D">
              <w:rPr>
                <w:sz w:val="24"/>
                <w:szCs w:val="24"/>
              </w:rPr>
              <w:t>?</w:t>
            </w:r>
          </w:p>
          <w:p w14:paraId="223CD412" w14:textId="063064DC" w:rsidR="2BEDC32D" w:rsidRDefault="2BEDC32D" w:rsidP="2BEDC32D">
            <w:pPr>
              <w:rPr>
                <w:sz w:val="24"/>
                <w:szCs w:val="24"/>
              </w:rPr>
            </w:pPr>
          </w:p>
          <w:p w14:paraId="082F4A75" w14:textId="3A0B06FC" w:rsidR="0A24B69A" w:rsidRDefault="0A24B69A" w:rsidP="2BEDC32D">
            <w:pPr>
              <w:rPr>
                <w:sz w:val="24"/>
                <w:szCs w:val="24"/>
              </w:rPr>
            </w:pPr>
            <w:r w:rsidRPr="2BEDC32D">
              <w:rPr>
                <w:sz w:val="24"/>
                <w:szCs w:val="24"/>
              </w:rPr>
              <w:t>(  ) Sim               (  ) Não</w:t>
            </w:r>
          </w:p>
          <w:p w14:paraId="71E9E9A9" w14:textId="621338A4" w:rsidR="2BEDC32D" w:rsidRDefault="2BEDC32D" w:rsidP="2BEDC32D">
            <w:pPr>
              <w:rPr>
                <w:sz w:val="24"/>
                <w:szCs w:val="24"/>
              </w:rPr>
            </w:pPr>
          </w:p>
          <w:p w14:paraId="3C373DC0" w14:textId="1C383955" w:rsidR="0A24B69A" w:rsidRDefault="0A24B69A" w:rsidP="2BEDC32D">
            <w:pPr>
              <w:rPr>
                <w:sz w:val="24"/>
                <w:szCs w:val="24"/>
              </w:rPr>
            </w:pPr>
            <w:r w:rsidRPr="2BEDC32D">
              <w:rPr>
                <w:sz w:val="24"/>
                <w:szCs w:val="24"/>
              </w:rPr>
              <w:t>4 Qual foi seu sentimento pós comunicação?</w:t>
            </w:r>
          </w:p>
          <w:p w14:paraId="4D2E2ACE" w14:textId="319916C5" w:rsidR="2BEDC32D" w:rsidRDefault="2BEDC32D" w:rsidP="2BEDC32D">
            <w:pPr>
              <w:rPr>
                <w:sz w:val="24"/>
                <w:szCs w:val="24"/>
              </w:rPr>
            </w:pPr>
          </w:p>
          <w:p w14:paraId="6563733B" w14:textId="2FE18300" w:rsidR="0A24B69A" w:rsidRDefault="0A24B69A" w:rsidP="2BEDC32D">
            <w:pPr>
              <w:rPr>
                <w:sz w:val="24"/>
                <w:szCs w:val="24"/>
              </w:rPr>
            </w:pPr>
            <w:r w:rsidRPr="2BEDC32D">
              <w:rPr>
                <w:sz w:val="24"/>
                <w:szCs w:val="24"/>
              </w:rPr>
              <w:t>(  ) Tristeza</w:t>
            </w:r>
            <w:r w:rsidR="6E227E97" w:rsidRPr="2BEDC32D">
              <w:rPr>
                <w:sz w:val="24"/>
                <w:szCs w:val="24"/>
              </w:rPr>
              <w:t xml:space="preserve">     (  ) Culpa     (  ) Angustia     (  ) Medo     (  ) </w:t>
            </w:r>
            <w:proofErr w:type="spellStart"/>
            <w:r w:rsidR="6E227E97" w:rsidRPr="2BEDC32D">
              <w:rPr>
                <w:sz w:val="24"/>
                <w:szCs w:val="24"/>
              </w:rPr>
              <w:t>N</w:t>
            </w:r>
            <w:r w:rsidR="2EF89DD0" w:rsidRPr="2BEDC32D">
              <w:rPr>
                <w:sz w:val="24"/>
                <w:szCs w:val="24"/>
              </w:rPr>
              <w:t>da</w:t>
            </w:r>
            <w:proofErr w:type="spellEnd"/>
          </w:p>
          <w:p w14:paraId="25318F5B" w14:textId="3ADB7B62" w:rsidR="2BEDC32D" w:rsidRDefault="2BEDC32D" w:rsidP="2BEDC32D">
            <w:pPr>
              <w:rPr>
                <w:sz w:val="24"/>
                <w:szCs w:val="24"/>
              </w:rPr>
            </w:pPr>
          </w:p>
          <w:p w14:paraId="699C6F61" w14:textId="0C19E306" w:rsidR="0B867A10" w:rsidRDefault="0B867A10" w:rsidP="2BEDC32D">
            <w:pPr>
              <w:rPr>
                <w:sz w:val="24"/>
                <w:szCs w:val="24"/>
              </w:rPr>
            </w:pPr>
            <w:r w:rsidRPr="2BEDC32D">
              <w:rPr>
                <w:sz w:val="24"/>
                <w:szCs w:val="24"/>
              </w:rPr>
              <w:t xml:space="preserve">5 </w:t>
            </w:r>
            <w:r w:rsidR="1EC08368" w:rsidRPr="2BEDC32D">
              <w:rPr>
                <w:sz w:val="24"/>
                <w:szCs w:val="24"/>
              </w:rPr>
              <w:t xml:space="preserve"> </w:t>
            </w:r>
            <w:r w:rsidR="478362BE" w:rsidRPr="2BEDC32D">
              <w:rPr>
                <w:sz w:val="24"/>
                <w:szCs w:val="24"/>
              </w:rPr>
              <w:t>O profissional que te contou a notícia</w:t>
            </w:r>
            <w:r w:rsidR="164615F0" w:rsidRPr="2BEDC32D">
              <w:rPr>
                <w:sz w:val="24"/>
                <w:szCs w:val="24"/>
              </w:rPr>
              <w:t>, explicou oque é a SD?</w:t>
            </w:r>
          </w:p>
          <w:p w14:paraId="35C836F0" w14:textId="437D27B9" w:rsidR="2BEDC32D" w:rsidRDefault="2BEDC32D" w:rsidP="2BEDC32D">
            <w:pPr>
              <w:rPr>
                <w:sz w:val="24"/>
                <w:szCs w:val="24"/>
              </w:rPr>
            </w:pPr>
          </w:p>
          <w:p w14:paraId="455B309D" w14:textId="350C4112" w:rsidR="164615F0" w:rsidRDefault="164615F0" w:rsidP="2BEDC32D">
            <w:pPr>
              <w:rPr>
                <w:sz w:val="24"/>
                <w:szCs w:val="24"/>
              </w:rPr>
            </w:pPr>
            <w:r w:rsidRPr="2BEDC32D">
              <w:rPr>
                <w:sz w:val="24"/>
                <w:szCs w:val="24"/>
              </w:rPr>
              <w:t xml:space="preserve">(  ) Sim               (  ) Não </w:t>
            </w:r>
          </w:p>
          <w:p w14:paraId="3DBE2F45" w14:textId="669E6422" w:rsidR="2BEDC32D" w:rsidRDefault="2BEDC32D" w:rsidP="2BEDC32D">
            <w:pPr>
              <w:rPr>
                <w:sz w:val="24"/>
                <w:szCs w:val="24"/>
              </w:rPr>
            </w:pPr>
          </w:p>
          <w:p w14:paraId="610E1E03" w14:textId="4A63B32F" w:rsidR="164615F0" w:rsidRDefault="164615F0" w:rsidP="2BEDC32D">
            <w:pPr>
              <w:rPr>
                <w:sz w:val="24"/>
                <w:szCs w:val="24"/>
              </w:rPr>
            </w:pPr>
            <w:r w:rsidRPr="2BEDC32D">
              <w:rPr>
                <w:sz w:val="24"/>
                <w:szCs w:val="24"/>
              </w:rPr>
              <w:t xml:space="preserve">6 O que você sabia sobre a </w:t>
            </w:r>
            <w:r w:rsidR="00B4AC58" w:rsidRPr="2BEDC32D">
              <w:rPr>
                <w:sz w:val="24"/>
                <w:szCs w:val="24"/>
              </w:rPr>
              <w:t>Síndrome</w:t>
            </w:r>
            <w:r w:rsidRPr="2BEDC32D">
              <w:rPr>
                <w:sz w:val="24"/>
                <w:szCs w:val="24"/>
              </w:rPr>
              <w:t xml:space="preserve"> de </w:t>
            </w:r>
            <w:proofErr w:type="spellStart"/>
            <w:r w:rsidRPr="2BEDC32D">
              <w:rPr>
                <w:sz w:val="24"/>
                <w:szCs w:val="24"/>
              </w:rPr>
              <w:t>Down</w:t>
            </w:r>
            <w:proofErr w:type="spellEnd"/>
            <w:r w:rsidRPr="2BEDC32D">
              <w:rPr>
                <w:sz w:val="24"/>
                <w:szCs w:val="24"/>
              </w:rPr>
              <w:t xml:space="preserve"> antes do </w:t>
            </w:r>
            <w:r w:rsidR="4F2312AB" w:rsidRPr="2BEDC32D">
              <w:rPr>
                <w:sz w:val="24"/>
                <w:szCs w:val="24"/>
              </w:rPr>
              <w:t>diagnóstico</w:t>
            </w:r>
            <w:r w:rsidR="65D07B7B" w:rsidRPr="2BEDC32D">
              <w:rPr>
                <w:sz w:val="24"/>
                <w:szCs w:val="24"/>
              </w:rPr>
              <w:t>?</w:t>
            </w:r>
          </w:p>
          <w:p w14:paraId="5CAC62AD" w14:textId="058EFF5A" w:rsidR="2BEDC32D" w:rsidRDefault="2BEDC32D" w:rsidP="2BEDC32D">
            <w:pPr>
              <w:rPr>
                <w:sz w:val="24"/>
                <w:szCs w:val="24"/>
              </w:rPr>
            </w:pPr>
          </w:p>
          <w:p w14:paraId="521ABEC0" w14:textId="46B1CA8B" w:rsidR="18F69E42" w:rsidRDefault="18F69E42" w:rsidP="2BEDC32D">
            <w:pPr>
              <w:rPr>
                <w:sz w:val="24"/>
                <w:szCs w:val="24"/>
              </w:rPr>
            </w:pPr>
            <w:r w:rsidRPr="2BEDC32D">
              <w:rPr>
                <w:sz w:val="24"/>
                <w:szCs w:val="24"/>
              </w:rPr>
              <w:t xml:space="preserve">(  ) Conceito     (  ) Sinais e Sintomas     (  ) Tratamento     (  ) </w:t>
            </w:r>
            <w:proofErr w:type="spellStart"/>
            <w:r w:rsidRPr="2BEDC32D">
              <w:rPr>
                <w:sz w:val="24"/>
                <w:szCs w:val="24"/>
              </w:rPr>
              <w:t>Nda</w:t>
            </w:r>
            <w:proofErr w:type="spellEnd"/>
          </w:p>
          <w:p w14:paraId="2C8CE04C" w14:textId="4233963E" w:rsidR="2BEDC32D" w:rsidRDefault="2BEDC32D" w:rsidP="2BEDC32D">
            <w:pPr>
              <w:rPr>
                <w:sz w:val="24"/>
                <w:szCs w:val="24"/>
              </w:rPr>
            </w:pPr>
          </w:p>
          <w:p w14:paraId="31879B6A" w14:textId="33162107" w:rsidR="6F26CF94" w:rsidRDefault="6F26CF94" w:rsidP="2BEDC32D">
            <w:pPr>
              <w:rPr>
                <w:sz w:val="24"/>
                <w:szCs w:val="24"/>
              </w:rPr>
            </w:pPr>
            <w:r w:rsidRPr="2BEDC32D">
              <w:rPr>
                <w:sz w:val="24"/>
                <w:szCs w:val="24"/>
              </w:rPr>
              <w:t>7 Você teve consulta com a enfermagem durante o</w:t>
            </w:r>
            <w:r w:rsidR="0868AC27" w:rsidRPr="2BEDC32D">
              <w:rPr>
                <w:sz w:val="24"/>
                <w:szCs w:val="24"/>
              </w:rPr>
              <w:t xml:space="preserve"> </w:t>
            </w:r>
            <w:r w:rsidRPr="2BEDC32D">
              <w:rPr>
                <w:sz w:val="24"/>
                <w:szCs w:val="24"/>
              </w:rPr>
              <w:t>pré-natal?</w:t>
            </w:r>
          </w:p>
          <w:p w14:paraId="479C5B15" w14:textId="25DCB3FF" w:rsidR="2BEDC32D" w:rsidRDefault="2BEDC32D" w:rsidP="2BEDC32D">
            <w:pPr>
              <w:rPr>
                <w:sz w:val="24"/>
                <w:szCs w:val="24"/>
              </w:rPr>
            </w:pPr>
          </w:p>
          <w:p w14:paraId="7E600840" w14:textId="43B12A15" w:rsidR="070FF5D2" w:rsidRDefault="070FF5D2" w:rsidP="2BEDC32D">
            <w:pPr>
              <w:rPr>
                <w:sz w:val="24"/>
                <w:szCs w:val="24"/>
              </w:rPr>
            </w:pPr>
            <w:r w:rsidRPr="2BEDC32D">
              <w:rPr>
                <w:sz w:val="24"/>
                <w:szCs w:val="24"/>
              </w:rPr>
              <w:t xml:space="preserve">(  ) Sim               (  ) Não </w:t>
            </w:r>
          </w:p>
          <w:p w14:paraId="7E1CA342" w14:textId="355D38FD" w:rsidR="2BEDC32D" w:rsidRDefault="2BEDC32D" w:rsidP="2BEDC32D">
            <w:pPr>
              <w:rPr>
                <w:sz w:val="24"/>
                <w:szCs w:val="24"/>
              </w:rPr>
            </w:pPr>
          </w:p>
          <w:p w14:paraId="0E029C35" w14:textId="06808DB9" w:rsidR="070FF5D2" w:rsidRDefault="070FF5D2" w:rsidP="2BEDC32D">
            <w:pPr>
              <w:rPr>
                <w:sz w:val="24"/>
                <w:szCs w:val="24"/>
              </w:rPr>
            </w:pPr>
            <w:r w:rsidRPr="2BEDC32D">
              <w:rPr>
                <w:sz w:val="24"/>
                <w:szCs w:val="24"/>
              </w:rPr>
              <w:t xml:space="preserve">8 Você foi orientada sobre os cuidados com a saúde que você precisaria ter com </w:t>
            </w:r>
          </w:p>
          <w:p w14:paraId="0F077E78" w14:textId="172526C9" w:rsidR="2898285D" w:rsidRDefault="2898285D" w:rsidP="2BEDC32D">
            <w:pPr>
              <w:rPr>
                <w:sz w:val="24"/>
                <w:szCs w:val="24"/>
              </w:rPr>
            </w:pPr>
            <w:r w:rsidRPr="2BEDC32D">
              <w:rPr>
                <w:sz w:val="24"/>
                <w:szCs w:val="24"/>
              </w:rPr>
              <w:t>s</w:t>
            </w:r>
            <w:r w:rsidR="070FF5D2" w:rsidRPr="2BEDC32D">
              <w:rPr>
                <w:sz w:val="24"/>
                <w:szCs w:val="24"/>
              </w:rPr>
              <w:t>eu</w:t>
            </w:r>
            <w:r w:rsidR="0F007DD0" w:rsidRPr="2BEDC32D">
              <w:rPr>
                <w:sz w:val="24"/>
                <w:szCs w:val="24"/>
              </w:rPr>
              <w:t xml:space="preserve"> f</w:t>
            </w:r>
            <w:r w:rsidR="070FF5D2" w:rsidRPr="2BEDC32D">
              <w:rPr>
                <w:sz w:val="24"/>
                <w:szCs w:val="24"/>
              </w:rPr>
              <w:t>ilho</w:t>
            </w:r>
            <w:r w:rsidR="2F0E6E1D" w:rsidRPr="2BEDC32D">
              <w:rPr>
                <w:sz w:val="24"/>
                <w:szCs w:val="24"/>
              </w:rPr>
              <w:t xml:space="preserve"> no pós diagnóstico SD ?</w:t>
            </w:r>
          </w:p>
          <w:p w14:paraId="0E41D57B" w14:textId="2DF1442C" w:rsidR="2BEDC32D" w:rsidRDefault="2BEDC32D" w:rsidP="2BEDC32D">
            <w:pPr>
              <w:rPr>
                <w:sz w:val="24"/>
                <w:szCs w:val="24"/>
              </w:rPr>
            </w:pPr>
          </w:p>
          <w:p w14:paraId="14FC135C" w14:textId="0F26B4E0" w:rsidR="2F0E6E1D" w:rsidRDefault="2F0E6E1D" w:rsidP="2BEDC32D">
            <w:pPr>
              <w:rPr>
                <w:sz w:val="24"/>
                <w:szCs w:val="24"/>
              </w:rPr>
            </w:pPr>
            <w:r w:rsidRPr="2BEDC32D">
              <w:rPr>
                <w:sz w:val="24"/>
                <w:szCs w:val="24"/>
              </w:rPr>
              <w:t xml:space="preserve">(  ) Sim               (  ) Não </w:t>
            </w:r>
          </w:p>
          <w:p w14:paraId="650648D7" w14:textId="6FE65FA3" w:rsidR="2BEDC32D" w:rsidRDefault="2BEDC32D" w:rsidP="2BEDC32D">
            <w:pPr>
              <w:rPr>
                <w:sz w:val="24"/>
                <w:szCs w:val="24"/>
              </w:rPr>
            </w:pPr>
          </w:p>
          <w:p w14:paraId="4AD2A682" w14:textId="5711274B" w:rsidR="4620B77D" w:rsidRDefault="4620B77D" w:rsidP="2BEDC32D">
            <w:pPr>
              <w:rPr>
                <w:sz w:val="24"/>
                <w:szCs w:val="24"/>
              </w:rPr>
            </w:pPr>
            <w:r w:rsidRPr="2BEDC32D">
              <w:rPr>
                <w:sz w:val="24"/>
                <w:szCs w:val="24"/>
              </w:rPr>
              <w:t>9 Você se sentiu acolhida pela enfermagem durante</w:t>
            </w:r>
            <w:r w:rsidR="4CF6168B" w:rsidRPr="2BEDC32D">
              <w:rPr>
                <w:sz w:val="24"/>
                <w:szCs w:val="24"/>
              </w:rPr>
              <w:t xml:space="preserve"> o pré-natal</w:t>
            </w:r>
            <w:r w:rsidRPr="2BEDC32D">
              <w:rPr>
                <w:sz w:val="24"/>
                <w:szCs w:val="24"/>
              </w:rPr>
              <w:t xml:space="preserve"> </w:t>
            </w:r>
            <w:r w:rsidR="0AA800F1" w:rsidRPr="2BEDC32D">
              <w:rPr>
                <w:sz w:val="24"/>
                <w:szCs w:val="24"/>
              </w:rPr>
              <w:t>ou n</w:t>
            </w:r>
            <w:r w:rsidR="0184FDB3" w:rsidRPr="2BEDC32D">
              <w:rPr>
                <w:sz w:val="24"/>
                <w:szCs w:val="24"/>
              </w:rPr>
              <w:t>o pós pré-natal?</w:t>
            </w:r>
          </w:p>
          <w:p w14:paraId="517CA9A1" w14:textId="2C2023D1" w:rsidR="2BEDC32D" w:rsidRDefault="2BEDC32D" w:rsidP="2BEDC32D">
            <w:pPr>
              <w:rPr>
                <w:sz w:val="24"/>
                <w:szCs w:val="24"/>
              </w:rPr>
            </w:pPr>
          </w:p>
          <w:p w14:paraId="528FC25B" w14:textId="659F9A2A" w:rsidR="0184FDB3" w:rsidRDefault="0184FDB3" w:rsidP="2BEDC32D">
            <w:pPr>
              <w:rPr>
                <w:sz w:val="24"/>
                <w:szCs w:val="24"/>
              </w:rPr>
            </w:pPr>
            <w:r w:rsidRPr="2BEDC32D">
              <w:rPr>
                <w:sz w:val="24"/>
                <w:szCs w:val="24"/>
              </w:rPr>
              <w:t>(  ) Sim               (  ) Não</w:t>
            </w:r>
          </w:p>
          <w:p w14:paraId="4FD72294" w14:textId="6E07E1A7" w:rsidR="2BEDC32D" w:rsidRDefault="2BEDC32D" w:rsidP="2BEDC32D">
            <w:pPr>
              <w:rPr>
                <w:sz w:val="24"/>
                <w:szCs w:val="24"/>
              </w:rPr>
            </w:pPr>
          </w:p>
          <w:p w14:paraId="57B23A5B" w14:textId="29D677A4" w:rsidR="2BEDC32D" w:rsidRDefault="2BEDC32D" w:rsidP="2BEDC32D">
            <w:pPr>
              <w:rPr>
                <w:sz w:val="24"/>
                <w:szCs w:val="24"/>
              </w:rPr>
            </w:pPr>
          </w:p>
        </w:tc>
      </w:tr>
    </w:tbl>
    <w:p w14:paraId="65FA292D" w14:textId="77777777" w:rsidR="00EE700C" w:rsidRPr="00EE700C" w:rsidRDefault="7738904F" w:rsidP="00EE700C">
      <w:pPr>
        <w:widowControl/>
        <w:autoSpaceDE/>
        <w:autoSpaceDN/>
        <w:spacing w:before="90" w:after="90"/>
        <w:ind w:firstLine="525"/>
        <w:jc w:val="both"/>
        <w:divId w:val="417554792"/>
        <w:rPr>
          <w:rFonts w:ascii="-webkit-standard" w:eastAsiaTheme="minorEastAsia" w:hAnsi="-webkit-standard"/>
          <w:color w:val="000000"/>
          <w:sz w:val="27"/>
          <w:szCs w:val="27"/>
          <w:lang w:bidi="ar-SA"/>
        </w:rPr>
      </w:pPr>
      <w:r w:rsidRPr="2BEDC32D">
        <w:rPr>
          <w:rFonts w:ascii="-webkit-standard" w:eastAsiaTheme="minorEastAsia" w:hAnsi="-webkit-standard"/>
          <w:color w:val="000000" w:themeColor="text1"/>
          <w:sz w:val="27"/>
          <w:szCs w:val="27"/>
          <w:lang w:bidi="ar-SA"/>
        </w:rPr>
        <w:t> </w:t>
      </w:r>
    </w:p>
    <w:p w14:paraId="73108BD9" w14:textId="6D28AFCC" w:rsidR="2BEDC32D" w:rsidRDefault="2BEDC32D" w:rsidP="244D9728">
      <w:pPr>
        <w:widowControl/>
        <w:spacing w:before="90" w:after="90"/>
        <w:rPr>
          <w:rFonts w:eastAsiaTheme="minorEastAsia"/>
        </w:rPr>
      </w:pPr>
    </w:p>
    <w:sectPr w:rsidR="2BEDC32D">
      <w:headerReference w:type="default" r:id="rId16"/>
      <w:footerReference w:type="default" r:id="rId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BFE3" w14:textId="77777777" w:rsidR="006F5BF3" w:rsidRDefault="006F5BF3" w:rsidP="000F3069">
      <w:r>
        <w:separator/>
      </w:r>
    </w:p>
  </w:endnote>
  <w:endnote w:type="continuationSeparator" w:id="0">
    <w:p w14:paraId="55C10D6B" w14:textId="77777777" w:rsidR="006F5BF3" w:rsidRDefault="006F5BF3" w:rsidP="000F3069">
      <w:r>
        <w:continuationSeparator/>
      </w:r>
    </w:p>
  </w:endnote>
  <w:endnote w:type="continuationNotice" w:id="1">
    <w:p w14:paraId="4E2A06B1" w14:textId="77777777" w:rsidR="007643D2" w:rsidRDefault="0076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9D77" w14:textId="0D1A012C" w:rsidR="000F3069" w:rsidRDefault="000F30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6E97" w14:textId="77777777" w:rsidR="006F5BF3" w:rsidRDefault="006F5BF3" w:rsidP="000F3069">
      <w:r>
        <w:separator/>
      </w:r>
    </w:p>
  </w:footnote>
  <w:footnote w:type="continuationSeparator" w:id="0">
    <w:p w14:paraId="3890ADD2" w14:textId="77777777" w:rsidR="006F5BF3" w:rsidRDefault="006F5BF3" w:rsidP="000F3069">
      <w:r>
        <w:continuationSeparator/>
      </w:r>
    </w:p>
  </w:footnote>
  <w:footnote w:type="continuationNotice" w:id="1">
    <w:p w14:paraId="30FA3400" w14:textId="77777777" w:rsidR="007643D2" w:rsidRDefault="00764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A55" w14:textId="2B9088D5" w:rsidR="2BEDC32D" w:rsidRDefault="2BEDC32D" w:rsidP="2BEDC32D">
    <w:pPr>
      <w:pStyle w:val="Cabealho"/>
    </w:pPr>
    <w:r>
      <w:fldChar w:fldCharType="begin"/>
    </w:r>
    <w:r>
      <w:instrText>PAGE</w:instrText>
    </w:r>
    <w:r w:rsidR="005B61EF">
      <w:fldChar w:fldCharType="separate"/>
    </w:r>
    <w:r w:rsidR="00AD444B">
      <w:rPr>
        <w:noProof/>
      </w:rPr>
      <w:t>1</w:t>
    </w:r>
    <w:r>
      <w:fldChar w:fldCharType="end"/>
    </w:r>
  </w:p>
  <w:p w14:paraId="37F83CA0" w14:textId="34A23DAE" w:rsidR="000F3069" w:rsidRDefault="000F3069">
    <w:pPr>
      <w:pStyle w:val="Cabealho"/>
    </w:pPr>
  </w:p>
  <w:p w14:paraId="6906D1BA" w14:textId="77777777" w:rsidR="000F3069" w:rsidRDefault="000F30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67F5"/>
    <w:multiLevelType w:val="hybridMultilevel"/>
    <w:tmpl w:val="FFFFFFFF"/>
    <w:lvl w:ilvl="0" w:tplc="1CBA4D86">
      <w:start w:val="1"/>
      <w:numFmt w:val="decimal"/>
      <w:lvlText w:val="%1)"/>
      <w:lvlJc w:val="left"/>
      <w:pPr>
        <w:ind w:left="720" w:hanging="360"/>
      </w:pPr>
    </w:lvl>
    <w:lvl w:ilvl="1" w:tplc="6C8EFBB6">
      <w:start w:val="1"/>
      <w:numFmt w:val="lowerLetter"/>
      <w:lvlText w:val="%2."/>
      <w:lvlJc w:val="left"/>
      <w:pPr>
        <w:ind w:left="1440" w:hanging="360"/>
      </w:pPr>
    </w:lvl>
    <w:lvl w:ilvl="2" w:tplc="0DA6E384">
      <w:start w:val="1"/>
      <w:numFmt w:val="lowerRoman"/>
      <w:lvlText w:val="%3."/>
      <w:lvlJc w:val="right"/>
      <w:pPr>
        <w:ind w:left="2160" w:hanging="180"/>
      </w:pPr>
    </w:lvl>
    <w:lvl w:ilvl="3" w:tplc="D2ACD046">
      <w:start w:val="1"/>
      <w:numFmt w:val="decimal"/>
      <w:lvlText w:val="%4."/>
      <w:lvlJc w:val="left"/>
      <w:pPr>
        <w:ind w:left="2880" w:hanging="360"/>
      </w:pPr>
    </w:lvl>
    <w:lvl w:ilvl="4" w:tplc="B9903A32">
      <w:start w:val="1"/>
      <w:numFmt w:val="lowerLetter"/>
      <w:lvlText w:val="%5."/>
      <w:lvlJc w:val="left"/>
      <w:pPr>
        <w:ind w:left="3600" w:hanging="360"/>
      </w:pPr>
    </w:lvl>
    <w:lvl w:ilvl="5" w:tplc="DF72A752">
      <w:start w:val="1"/>
      <w:numFmt w:val="lowerRoman"/>
      <w:lvlText w:val="%6."/>
      <w:lvlJc w:val="right"/>
      <w:pPr>
        <w:ind w:left="4320" w:hanging="180"/>
      </w:pPr>
    </w:lvl>
    <w:lvl w:ilvl="6" w:tplc="6CA69EBE">
      <w:start w:val="1"/>
      <w:numFmt w:val="decimal"/>
      <w:lvlText w:val="%7."/>
      <w:lvlJc w:val="left"/>
      <w:pPr>
        <w:ind w:left="5040" w:hanging="360"/>
      </w:pPr>
    </w:lvl>
    <w:lvl w:ilvl="7" w:tplc="5D782D58">
      <w:start w:val="1"/>
      <w:numFmt w:val="lowerLetter"/>
      <w:lvlText w:val="%8."/>
      <w:lvlJc w:val="left"/>
      <w:pPr>
        <w:ind w:left="5760" w:hanging="360"/>
      </w:pPr>
    </w:lvl>
    <w:lvl w:ilvl="8" w:tplc="D2C45F32">
      <w:start w:val="1"/>
      <w:numFmt w:val="lowerRoman"/>
      <w:lvlText w:val="%9."/>
      <w:lvlJc w:val="right"/>
      <w:pPr>
        <w:ind w:left="6480" w:hanging="180"/>
      </w:pPr>
    </w:lvl>
  </w:abstractNum>
  <w:abstractNum w:abstractNumId="1" w15:restartNumberingAfterBreak="0">
    <w:nsid w:val="03B41AF9"/>
    <w:multiLevelType w:val="hybridMultilevel"/>
    <w:tmpl w:val="FFFFFFFF"/>
    <w:lvl w:ilvl="0" w:tplc="7F96024A">
      <w:start w:val="1"/>
      <w:numFmt w:val="decimal"/>
      <w:lvlText w:val="%1)"/>
      <w:lvlJc w:val="left"/>
      <w:pPr>
        <w:ind w:left="720" w:hanging="360"/>
      </w:pPr>
    </w:lvl>
    <w:lvl w:ilvl="1" w:tplc="159C554C">
      <w:start w:val="1"/>
      <w:numFmt w:val="lowerLetter"/>
      <w:lvlText w:val="%2."/>
      <w:lvlJc w:val="left"/>
      <w:pPr>
        <w:ind w:left="1440" w:hanging="360"/>
      </w:pPr>
    </w:lvl>
    <w:lvl w:ilvl="2" w:tplc="984664D8">
      <w:start w:val="1"/>
      <w:numFmt w:val="lowerRoman"/>
      <w:lvlText w:val="%3."/>
      <w:lvlJc w:val="right"/>
      <w:pPr>
        <w:ind w:left="2160" w:hanging="180"/>
      </w:pPr>
    </w:lvl>
    <w:lvl w:ilvl="3" w:tplc="4AC4CAA2">
      <w:start w:val="1"/>
      <w:numFmt w:val="decimal"/>
      <w:lvlText w:val="%4."/>
      <w:lvlJc w:val="left"/>
      <w:pPr>
        <w:ind w:left="2880" w:hanging="360"/>
      </w:pPr>
    </w:lvl>
    <w:lvl w:ilvl="4" w:tplc="2814DA44">
      <w:start w:val="1"/>
      <w:numFmt w:val="lowerLetter"/>
      <w:lvlText w:val="%5."/>
      <w:lvlJc w:val="left"/>
      <w:pPr>
        <w:ind w:left="3600" w:hanging="360"/>
      </w:pPr>
    </w:lvl>
    <w:lvl w:ilvl="5" w:tplc="171E5816">
      <w:start w:val="1"/>
      <w:numFmt w:val="lowerRoman"/>
      <w:lvlText w:val="%6."/>
      <w:lvlJc w:val="right"/>
      <w:pPr>
        <w:ind w:left="4320" w:hanging="180"/>
      </w:pPr>
    </w:lvl>
    <w:lvl w:ilvl="6" w:tplc="BB3CA09A">
      <w:start w:val="1"/>
      <w:numFmt w:val="decimal"/>
      <w:lvlText w:val="%7."/>
      <w:lvlJc w:val="left"/>
      <w:pPr>
        <w:ind w:left="5040" w:hanging="360"/>
      </w:pPr>
    </w:lvl>
    <w:lvl w:ilvl="7" w:tplc="CEA05982">
      <w:start w:val="1"/>
      <w:numFmt w:val="lowerLetter"/>
      <w:lvlText w:val="%8."/>
      <w:lvlJc w:val="left"/>
      <w:pPr>
        <w:ind w:left="5760" w:hanging="360"/>
      </w:pPr>
    </w:lvl>
    <w:lvl w:ilvl="8" w:tplc="4B6CD9EA">
      <w:start w:val="1"/>
      <w:numFmt w:val="lowerRoman"/>
      <w:lvlText w:val="%9."/>
      <w:lvlJc w:val="right"/>
      <w:pPr>
        <w:ind w:left="6480" w:hanging="180"/>
      </w:pPr>
    </w:lvl>
  </w:abstractNum>
  <w:abstractNum w:abstractNumId="2" w15:restartNumberingAfterBreak="0">
    <w:nsid w:val="08932AB5"/>
    <w:multiLevelType w:val="hybridMultilevel"/>
    <w:tmpl w:val="9648D9FA"/>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CA971"/>
    <w:multiLevelType w:val="hybridMultilevel"/>
    <w:tmpl w:val="FFFFFFFF"/>
    <w:lvl w:ilvl="0" w:tplc="E2E626C0">
      <w:start w:val="1"/>
      <w:numFmt w:val="decimal"/>
      <w:lvlText w:val="%1)"/>
      <w:lvlJc w:val="left"/>
      <w:pPr>
        <w:ind w:left="720" w:hanging="360"/>
      </w:pPr>
    </w:lvl>
    <w:lvl w:ilvl="1" w:tplc="D6F05EA6">
      <w:start w:val="1"/>
      <w:numFmt w:val="lowerLetter"/>
      <w:lvlText w:val="%2."/>
      <w:lvlJc w:val="left"/>
      <w:pPr>
        <w:ind w:left="1440" w:hanging="360"/>
      </w:pPr>
    </w:lvl>
    <w:lvl w:ilvl="2" w:tplc="60E483B0">
      <w:start w:val="1"/>
      <w:numFmt w:val="lowerRoman"/>
      <w:lvlText w:val="%3."/>
      <w:lvlJc w:val="right"/>
      <w:pPr>
        <w:ind w:left="2160" w:hanging="180"/>
      </w:pPr>
    </w:lvl>
    <w:lvl w:ilvl="3" w:tplc="76E83426">
      <w:start w:val="1"/>
      <w:numFmt w:val="decimal"/>
      <w:lvlText w:val="%4."/>
      <w:lvlJc w:val="left"/>
      <w:pPr>
        <w:ind w:left="2880" w:hanging="360"/>
      </w:pPr>
    </w:lvl>
    <w:lvl w:ilvl="4" w:tplc="E0105B4C">
      <w:start w:val="1"/>
      <w:numFmt w:val="lowerLetter"/>
      <w:lvlText w:val="%5."/>
      <w:lvlJc w:val="left"/>
      <w:pPr>
        <w:ind w:left="3600" w:hanging="360"/>
      </w:pPr>
    </w:lvl>
    <w:lvl w:ilvl="5" w:tplc="00E0E09C">
      <w:start w:val="1"/>
      <w:numFmt w:val="lowerRoman"/>
      <w:lvlText w:val="%6."/>
      <w:lvlJc w:val="right"/>
      <w:pPr>
        <w:ind w:left="4320" w:hanging="180"/>
      </w:pPr>
    </w:lvl>
    <w:lvl w:ilvl="6" w:tplc="7870FA0E">
      <w:start w:val="1"/>
      <w:numFmt w:val="decimal"/>
      <w:lvlText w:val="%7."/>
      <w:lvlJc w:val="left"/>
      <w:pPr>
        <w:ind w:left="5040" w:hanging="360"/>
      </w:pPr>
    </w:lvl>
    <w:lvl w:ilvl="7" w:tplc="873EB764">
      <w:start w:val="1"/>
      <w:numFmt w:val="lowerLetter"/>
      <w:lvlText w:val="%8."/>
      <w:lvlJc w:val="left"/>
      <w:pPr>
        <w:ind w:left="5760" w:hanging="360"/>
      </w:pPr>
    </w:lvl>
    <w:lvl w:ilvl="8" w:tplc="13308BC0">
      <w:start w:val="1"/>
      <w:numFmt w:val="lowerRoman"/>
      <w:lvlText w:val="%9."/>
      <w:lvlJc w:val="right"/>
      <w:pPr>
        <w:ind w:left="6480" w:hanging="180"/>
      </w:pPr>
    </w:lvl>
  </w:abstractNum>
  <w:abstractNum w:abstractNumId="4" w15:restartNumberingAfterBreak="0">
    <w:nsid w:val="0E829285"/>
    <w:multiLevelType w:val="hybridMultilevel"/>
    <w:tmpl w:val="FFFFFFFF"/>
    <w:lvl w:ilvl="0" w:tplc="16F63960">
      <w:start w:val="1"/>
      <w:numFmt w:val="decimal"/>
      <w:lvlText w:val="%1)"/>
      <w:lvlJc w:val="left"/>
      <w:pPr>
        <w:ind w:left="720" w:hanging="360"/>
      </w:pPr>
    </w:lvl>
    <w:lvl w:ilvl="1" w:tplc="9626A782">
      <w:start w:val="1"/>
      <w:numFmt w:val="lowerLetter"/>
      <w:lvlText w:val="%2."/>
      <w:lvlJc w:val="left"/>
      <w:pPr>
        <w:ind w:left="1440" w:hanging="360"/>
      </w:pPr>
    </w:lvl>
    <w:lvl w:ilvl="2" w:tplc="BD8C3954">
      <w:start w:val="1"/>
      <w:numFmt w:val="lowerRoman"/>
      <w:lvlText w:val="%3."/>
      <w:lvlJc w:val="right"/>
      <w:pPr>
        <w:ind w:left="2160" w:hanging="180"/>
      </w:pPr>
    </w:lvl>
    <w:lvl w:ilvl="3" w:tplc="BF804D8A">
      <w:start w:val="1"/>
      <w:numFmt w:val="decimal"/>
      <w:lvlText w:val="%4."/>
      <w:lvlJc w:val="left"/>
      <w:pPr>
        <w:ind w:left="2880" w:hanging="360"/>
      </w:pPr>
    </w:lvl>
    <w:lvl w:ilvl="4" w:tplc="F94EA980">
      <w:start w:val="1"/>
      <w:numFmt w:val="lowerLetter"/>
      <w:lvlText w:val="%5."/>
      <w:lvlJc w:val="left"/>
      <w:pPr>
        <w:ind w:left="3600" w:hanging="360"/>
      </w:pPr>
    </w:lvl>
    <w:lvl w:ilvl="5" w:tplc="3B2EE304">
      <w:start w:val="1"/>
      <w:numFmt w:val="lowerRoman"/>
      <w:lvlText w:val="%6."/>
      <w:lvlJc w:val="right"/>
      <w:pPr>
        <w:ind w:left="4320" w:hanging="180"/>
      </w:pPr>
    </w:lvl>
    <w:lvl w:ilvl="6" w:tplc="D36A2B5C">
      <w:start w:val="1"/>
      <w:numFmt w:val="decimal"/>
      <w:lvlText w:val="%7."/>
      <w:lvlJc w:val="left"/>
      <w:pPr>
        <w:ind w:left="5040" w:hanging="360"/>
      </w:pPr>
    </w:lvl>
    <w:lvl w:ilvl="7" w:tplc="EAC04850">
      <w:start w:val="1"/>
      <w:numFmt w:val="lowerLetter"/>
      <w:lvlText w:val="%8."/>
      <w:lvlJc w:val="left"/>
      <w:pPr>
        <w:ind w:left="5760" w:hanging="360"/>
      </w:pPr>
    </w:lvl>
    <w:lvl w:ilvl="8" w:tplc="A9E8B618">
      <w:start w:val="1"/>
      <w:numFmt w:val="lowerRoman"/>
      <w:lvlText w:val="%9."/>
      <w:lvlJc w:val="right"/>
      <w:pPr>
        <w:ind w:left="6480" w:hanging="180"/>
      </w:pPr>
    </w:lvl>
  </w:abstractNum>
  <w:abstractNum w:abstractNumId="5" w15:restartNumberingAfterBreak="0">
    <w:nsid w:val="0F3D66EA"/>
    <w:multiLevelType w:val="hybridMultilevel"/>
    <w:tmpl w:val="FFFFFFFF"/>
    <w:lvl w:ilvl="0" w:tplc="FBA6C120">
      <w:start w:val="1"/>
      <w:numFmt w:val="decimal"/>
      <w:lvlText w:val="%1."/>
      <w:lvlJc w:val="left"/>
      <w:pPr>
        <w:ind w:left="720" w:hanging="360"/>
      </w:pPr>
    </w:lvl>
    <w:lvl w:ilvl="1" w:tplc="8F0AF382">
      <w:start w:val="1"/>
      <w:numFmt w:val="lowerLetter"/>
      <w:lvlText w:val="%2."/>
      <w:lvlJc w:val="left"/>
      <w:pPr>
        <w:ind w:left="1440" w:hanging="360"/>
      </w:pPr>
    </w:lvl>
    <w:lvl w:ilvl="2" w:tplc="59EAD8D0">
      <w:start w:val="1"/>
      <w:numFmt w:val="lowerRoman"/>
      <w:lvlText w:val="%3."/>
      <w:lvlJc w:val="right"/>
      <w:pPr>
        <w:ind w:left="2160" w:hanging="180"/>
      </w:pPr>
    </w:lvl>
    <w:lvl w:ilvl="3" w:tplc="66D20590">
      <w:start w:val="1"/>
      <w:numFmt w:val="decimal"/>
      <w:lvlText w:val="%4."/>
      <w:lvlJc w:val="left"/>
      <w:pPr>
        <w:ind w:left="2880" w:hanging="360"/>
      </w:pPr>
    </w:lvl>
    <w:lvl w:ilvl="4" w:tplc="D96CC418">
      <w:start w:val="1"/>
      <w:numFmt w:val="lowerLetter"/>
      <w:lvlText w:val="%5."/>
      <w:lvlJc w:val="left"/>
      <w:pPr>
        <w:ind w:left="3600" w:hanging="360"/>
      </w:pPr>
    </w:lvl>
    <w:lvl w:ilvl="5" w:tplc="5C1E7E7A">
      <w:start w:val="1"/>
      <w:numFmt w:val="lowerRoman"/>
      <w:lvlText w:val="%6."/>
      <w:lvlJc w:val="right"/>
      <w:pPr>
        <w:ind w:left="4320" w:hanging="180"/>
      </w:pPr>
    </w:lvl>
    <w:lvl w:ilvl="6" w:tplc="7506DF4A">
      <w:start w:val="1"/>
      <w:numFmt w:val="decimal"/>
      <w:lvlText w:val="%7."/>
      <w:lvlJc w:val="left"/>
      <w:pPr>
        <w:ind w:left="5040" w:hanging="360"/>
      </w:pPr>
    </w:lvl>
    <w:lvl w:ilvl="7" w:tplc="D33E8F3E">
      <w:start w:val="1"/>
      <w:numFmt w:val="lowerLetter"/>
      <w:lvlText w:val="%8."/>
      <w:lvlJc w:val="left"/>
      <w:pPr>
        <w:ind w:left="5760" w:hanging="360"/>
      </w:pPr>
    </w:lvl>
    <w:lvl w:ilvl="8" w:tplc="A07E82DE">
      <w:start w:val="1"/>
      <w:numFmt w:val="lowerRoman"/>
      <w:lvlText w:val="%9."/>
      <w:lvlJc w:val="right"/>
      <w:pPr>
        <w:ind w:left="6480" w:hanging="180"/>
      </w:pPr>
    </w:lvl>
  </w:abstractNum>
  <w:abstractNum w:abstractNumId="6" w15:restartNumberingAfterBreak="0">
    <w:nsid w:val="101E33EF"/>
    <w:multiLevelType w:val="hybridMultilevel"/>
    <w:tmpl w:val="192AD28E"/>
    <w:lvl w:ilvl="0" w:tplc="1CAEBAE2">
      <w:start w:val="1"/>
      <w:numFmt w:val="decimal"/>
      <w:lvlText w:val="%1."/>
      <w:lvlJc w:val="left"/>
      <w:pPr>
        <w:ind w:left="720" w:hanging="360"/>
      </w:pPr>
    </w:lvl>
    <w:lvl w:ilvl="1" w:tplc="1EA0494A">
      <w:start w:val="1"/>
      <w:numFmt w:val="lowerLetter"/>
      <w:lvlText w:val="%2."/>
      <w:lvlJc w:val="left"/>
      <w:pPr>
        <w:ind w:left="1440" w:hanging="360"/>
      </w:pPr>
    </w:lvl>
    <w:lvl w:ilvl="2" w:tplc="ECA05840">
      <w:start w:val="1"/>
      <w:numFmt w:val="lowerRoman"/>
      <w:lvlText w:val="%3."/>
      <w:lvlJc w:val="right"/>
      <w:pPr>
        <w:ind w:left="2160" w:hanging="180"/>
      </w:pPr>
    </w:lvl>
    <w:lvl w:ilvl="3" w:tplc="F844E8B4">
      <w:start w:val="1"/>
      <w:numFmt w:val="decimal"/>
      <w:lvlText w:val="%4."/>
      <w:lvlJc w:val="left"/>
      <w:pPr>
        <w:ind w:left="2880" w:hanging="360"/>
      </w:pPr>
    </w:lvl>
    <w:lvl w:ilvl="4" w:tplc="F788B1B4">
      <w:start w:val="1"/>
      <w:numFmt w:val="lowerLetter"/>
      <w:lvlText w:val="%5."/>
      <w:lvlJc w:val="left"/>
      <w:pPr>
        <w:ind w:left="3600" w:hanging="360"/>
      </w:pPr>
    </w:lvl>
    <w:lvl w:ilvl="5" w:tplc="F9DE65E0">
      <w:start w:val="1"/>
      <w:numFmt w:val="lowerRoman"/>
      <w:lvlText w:val="%6."/>
      <w:lvlJc w:val="right"/>
      <w:pPr>
        <w:ind w:left="4320" w:hanging="180"/>
      </w:pPr>
    </w:lvl>
    <w:lvl w:ilvl="6" w:tplc="ACD88480">
      <w:start w:val="1"/>
      <w:numFmt w:val="decimal"/>
      <w:lvlText w:val="%7."/>
      <w:lvlJc w:val="left"/>
      <w:pPr>
        <w:ind w:left="5040" w:hanging="360"/>
      </w:pPr>
    </w:lvl>
    <w:lvl w:ilvl="7" w:tplc="8B1AEBA6">
      <w:start w:val="1"/>
      <w:numFmt w:val="lowerLetter"/>
      <w:lvlText w:val="%8."/>
      <w:lvlJc w:val="left"/>
      <w:pPr>
        <w:ind w:left="5760" w:hanging="360"/>
      </w:pPr>
    </w:lvl>
    <w:lvl w:ilvl="8" w:tplc="F82C584C">
      <w:start w:val="1"/>
      <w:numFmt w:val="lowerRoman"/>
      <w:lvlText w:val="%9."/>
      <w:lvlJc w:val="right"/>
      <w:pPr>
        <w:ind w:left="6480" w:hanging="180"/>
      </w:pPr>
    </w:lvl>
  </w:abstractNum>
  <w:abstractNum w:abstractNumId="7" w15:restartNumberingAfterBreak="0">
    <w:nsid w:val="156D3CEA"/>
    <w:multiLevelType w:val="hybridMultilevel"/>
    <w:tmpl w:val="FFFFFFFF"/>
    <w:lvl w:ilvl="0" w:tplc="3594F320">
      <w:start w:val="1"/>
      <w:numFmt w:val="decimal"/>
      <w:lvlText w:val="%1)"/>
      <w:lvlJc w:val="left"/>
      <w:pPr>
        <w:ind w:left="720" w:hanging="360"/>
      </w:pPr>
    </w:lvl>
    <w:lvl w:ilvl="1" w:tplc="BDC858FC">
      <w:start w:val="1"/>
      <w:numFmt w:val="lowerLetter"/>
      <w:lvlText w:val="%2."/>
      <w:lvlJc w:val="left"/>
      <w:pPr>
        <w:ind w:left="1440" w:hanging="360"/>
      </w:pPr>
    </w:lvl>
    <w:lvl w:ilvl="2" w:tplc="2AA6767A">
      <w:start w:val="1"/>
      <w:numFmt w:val="lowerRoman"/>
      <w:lvlText w:val="%3."/>
      <w:lvlJc w:val="right"/>
      <w:pPr>
        <w:ind w:left="2160" w:hanging="180"/>
      </w:pPr>
    </w:lvl>
    <w:lvl w:ilvl="3" w:tplc="CB9E02D0">
      <w:start w:val="1"/>
      <w:numFmt w:val="decimal"/>
      <w:lvlText w:val="%4."/>
      <w:lvlJc w:val="left"/>
      <w:pPr>
        <w:ind w:left="2880" w:hanging="360"/>
      </w:pPr>
    </w:lvl>
    <w:lvl w:ilvl="4" w:tplc="407A0868">
      <w:start w:val="1"/>
      <w:numFmt w:val="lowerLetter"/>
      <w:lvlText w:val="%5."/>
      <w:lvlJc w:val="left"/>
      <w:pPr>
        <w:ind w:left="3600" w:hanging="360"/>
      </w:pPr>
    </w:lvl>
    <w:lvl w:ilvl="5" w:tplc="FB7ED66C">
      <w:start w:val="1"/>
      <w:numFmt w:val="lowerRoman"/>
      <w:lvlText w:val="%6."/>
      <w:lvlJc w:val="right"/>
      <w:pPr>
        <w:ind w:left="4320" w:hanging="180"/>
      </w:pPr>
    </w:lvl>
    <w:lvl w:ilvl="6" w:tplc="6466FB52">
      <w:start w:val="1"/>
      <w:numFmt w:val="decimal"/>
      <w:lvlText w:val="%7."/>
      <w:lvlJc w:val="left"/>
      <w:pPr>
        <w:ind w:left="5040" w:hanging="360"/>
      </w:pPr>
    </w:lvl>
    <w:lvl w:ilvl="7" w:tplc="180A79AA">
      <w:start w:val="1"/>
      <w:numFmt w:val="lowerLetter"/>
      <w:lvlText w:val="%8."/>
      <w:lvlJc w:val="left"/>
      <w:pPr>
        <w:ind w:left="5760" w:hanging="360"/>
      </w:pPr>
    </w:lvl>
    <w:lvl w:ilvl="8" w:tplc="F54AAAB4">
      <w:start w:val="1"/>
      <w:numFmt w:val="lowerRoman"/>
      <w:lvlText w:val="%9."/>
      <w:lvlJc w:val="right"/>
      <w:pPr>
        <w:ind w:left="6480" w:hanging="180"/>
      </w:pPr>
    </w:lvl>
  </w:abstractNum>
  <w:abstractNum w:abstractNumId="8" w15:restartNumberingAfterBreak="0">
    <w:nsid w:val="156FAB32"/>
    <w:multiLevelType w:val="hybridMultilevel"/>
    <w:tmpl w:val="FFFFFFFF"/>
    <w:lvl w:ilvl="0" w:tplc="6F52354A">
      <w:start w:val="1"/>
      <w:numFmt w:val="decimal"/>
      <w:lvlText w:val="%1)"/>
      <w:lvlJc w:val="left"/>
      <w:pPr>
        <w:ind w:left="720" w:hanging="360"/>
      </w:pPr>
    </w:lvl>
    <w:lvl w:ilvl="1" w:tplc="D0748E64">
      <w:start w:val="1"/>
      <w:numFmt w:val="lowerLetter"/>
      <w:lvlText w:val="%2."/>
      <w:lvlJc w:val="left"/>
      <w:pPr>
        <w:ind w:left="1440" w:hanging="360"/>
      </w:pPr>
    </w:lvl>
    <w:lvl w:ilvl="2" w:tplc="058E863A">
      <w:start w:val="1"/>
      <w:numFmt w:val="lowerRoman"/>
      <w:lvlText w:val="%3."/>
      <w:lvlJc w:val="right"/>
      <w:pPr>
        <w:ind w:left="2160" w:hanging="180"/>
      </w:pPr>
    </w:lvl>
    <w:lvl w:ilvl="3" w:tplc="EF645A66">
      <w:start w:val="1"/>
      <w:numFmt w:val="decimal"/>
      <w:lvlText w:val="%4."/>
      <w:lvlJc w:val="left"/>
      <w:pPr>
        <w:ind w:left="2880" w:hanging="360"/>
      </w:pPr>
    </w:lvl>
    <w:lvl w:ilvl="4" w:tplc="6A7CB86C">
      <w:start w:val="1"/>
      <w:numFmt w:val="lowerLetter"/>
      <w:lvlText w:val="%5."/>
      <w:lvlJc w:val="left"/>
      <w:pPr>
        <w:ind w:left="3600" w:hanging="360"/>
      </w:pPr>
    </w:lvl>
    <w:lvl w:ilvl="5" w:tplc="A498CCA4">
      <w:start w:val="1"/>
      <w:numFmt w:val="lowerRoman"/>
      <w:lvlText w:val="%6."/>
      <w:lvlJc w:val="right"/>
      <w:pPr>
        <w:ind w:left="4320" w:hanging="180"/>
      </w:pPr>
    </w:lvl>
    <w:lvl w:ilvl="6" w:tplc="3618C89A">
      <w:start w:val="1"/>
      <w:numFmt w:val="decimal"/>
      <w:lvlText w:val="%7."/>
      <w:lvlJc w:val="left"/>
      <w:pPr>
        <w:ind w:left="5040" w:hanging="360"/>
      </w:pPr>
    </w:lvl>
    <w:lvl w:ilvl="7" w:tplc="356E2AFE">
      <w:start w:val="1"/>
      <w:numFmt w:val="lowerLetter"/>
      <w:lvlText w:val="%8."/>
      <w:lvlJc w:val="left"/>
      <w:pPr>
        <w:ind w:left="5760" w:hanging="360"/>
      </w:pPr>
    </w:lvl>
    <w:lvl w:ilvl="8" w:tplc="A6AEDCC8">
      <w:start w:val="1"/>
      <w:numFmt w:val="lowerRoman"/>
      <w:lvlText w:val="%9."/>
      <w:lvlJc w:val="right"/>
      <w:pPr>
        <w:ind w:left="6480" w:hanging="180"/>
      </w:pPr>
    </w:lvl>
  </w:abstractNum>
  <w:abstractNum w:abstractNumId="9" w15:restartNumberingAfterBreak="0">
    <w:nsid w:val="18EB73CE"/>
    <w:multiLevelType w:val="hybridMultilevel"/>
    <w:tmpl w:val="FFFFFFFF"/>
    <w:lvl w:ilvl="0" w:tplc="A1F83A2C">
      <w:start w:val="1"/>
      <w:numFmt w:val="decimal"/>
      <w:lvlText w:val="%1."/>
      <w:lvlJc w:val="left"/>
      <w:pPr>
        <w:ind w:left="720" w:hanging="360"/>
      </w:pPr>
    </w:lvl>
    <w:lvl w:ilvl="1" w:tplc="3BE2BB04">
      <w:start w:val="1"/>
      <w:numFmt w:val="lowerLetter"/>
      <w:lvlText w:val="%2."/>
      <w:lvlJc w:val="left"/>
      <w:pPr>
        <w:ind w:left="1440" w:hanging="360"/>
      </w:pPr>
    </w:lvl>
    <w:lvl w:ilvl="2" w:tplc="FAF2D1C8">
      <w:start w:val="1"/>
      <w:numFmt w:val="lowerRoman"/>
      <w:lvlText w:val="%3."/>
      <w:lvlJc w:val="right"/>
      <w:pPr>
        <w:ind w:left="2160" w:hanging="180"/>
      </w:pPr>
    </w:lvl>
    <w:lvl w:ilvl="3" w:tplc="7E54C4C8">
      <w:start w:val="1"/>
      <w:numFmt w:val="decimal"/>
      <w:lvlText w:val="%4."/>
      <w:lvlJc w:val="left"/>
      <w:pPr>
        <w:ind w:left="2880" w:hanging="360"/>
      </w:pPr>
    </w:lvl>
    <w:lvl w:ilvl="4" w:tplc="A412E83C">
      <w:start w:val="1"/>
      <w:numFmt w:val="lowerLetter"/>
      <w:lvlText w:val="%5."/>
      <w:lvlJc w:val="left"/>
      <w:pPr>
        <w:ind w:left="3600" w:hanging="360"/>
      </w:pPr>
    </w:lvl>
    <w:lvl w:ilvl="5" w:tplc="0B7AAB7C">
      <w:start w:val="1"/>
      <w:numFmt w:val="lowerRoman"/>
      <w:lvlText w:val="%6."/>
      <w:lvlJc w:val="right"/>
      <w:pPr>
        <w:ind w:left="4320" w:hanging="180"/>
      </w:pPr>
    </w:lvl>
    <w:lvl w:ilvl="6" w:tplc="35B6F280">
      <w:start w:val="1"/>
      <w:numFmt w:val="decimal"/>
      <w:lvlText w:val="%7."/>
      <w:lvlJc w:val="left"/>
      <w:pPr>
        <w:ind w:left="5040" w:hanging="360"/>
      </w:pPr>
    </w:lvl>
    <w:lvl w:ilvl="7" w:tplc="BECC0BA6">
      <w:start w:val="1"/>
      <w:numFmt w:val="lowerLetter"/>
      <w:lvlText w:val="%8."/>
      <w:lvlJc w:val="left"/>
      <w:pPr>
        <w:ind w:left="5760" w:hanging="360"/>
      </w:pPr>
    </w:lvl>
    <w:lvl w:ilvl="8" w:tplc="559EF984">
      <w:start w:val="1"/>
      <w:numFmt w:val="lowerRoman"/>
      <w:lvlText w:val="%9."/>
      <w:lvlJc w:val="right"/>
      <w:pPr>
        <w:ind w:left="6480" w:hanging="180"/>
      </w:pPr>
    </w:lvl>
  </w:abstractNum>
  <w:abstractNum w:abstractNumId="10" w15:restartNumberingAfterBreak="0">
    <w:nsid w:val="255270D7"/>
    <w:multiLevelType w:val="hybridMultilevel"/>
    <w:tmpl w:val="FFFFFFFF"/>
    <w:lvl w:ilvl="0" w:tplc="5B5A1F20">
      <w:start w:val="1"/>
      <w:numFmt w:val="decimal"/>
      <w:lvlText w:val="%1)"/>
      <w:lvlJc w:val="left"/>
      <w:pPr>
        <w:ind w:left="720" w:hanging="360"/>
      </w:pPr>
    </w:lvl>
    <w:lvl w:ilvl="1" w:tplc="4EB03A92">
      <w:start w:val="1"/>
      <w:numFmt w:val="lowerLetter"/>
      <w:lvlText w:val="%2."/>
      <w:lvlJc w:val="left"/>
      <w:pPr>
        <w:ind w:left="1440" w:hanging="360"/>
      </w:pPr>
    </w:lvl>
    <w:lvl w:ilvl="2" w:tplc="5F0244D2">
      <w:start w:val="1"/>
      <w:numFmt w:val="lowerRoman"/>
      <w:lvlText w:val="%3."/>
      <w:lvlJc w:val="right"/>
      <w:pPr>
        <w:ind w:left="2160" w:hanging="180"/>
      </w:pPr>
    </w:lvl>
    <w:lvl w:ilvl="3" w:tplc="98B4DF9A">
      <w:start w:val="1"/>
      <w:numFmt w:val="decimal"/>
      <w:lvlText w:val="%4."/>
      <w:lvlJc w:val="left"/>
      <w:pPr>
        <w:ind w:left="2880" w:hanging="360"/>
      </w:pPr>
    </w:lvl>
    <w:lvl w:ilvl="4" w:tplc="D67871AE">
      <w:start w:val="1"/>
      <w:numFmt w:val="lowerLetter"/>
      <w:lvlText w:val="%5."/>
      <w:lvlJc w:val="left"/>
      <w:pPr>
        <w:ind w:left="3600" w:hanging="360"/>
      </w:pPr>
    </w:lvl>
    <w:lvl w:ilvl="5" w:tplc="B0F2A0CE">
      <w:start w:val="1"/>
      <w:numFmt w:val="lowerRoman"/>
      <w:lvlText w:val="%6."/>
      <w:lvlJc w:val="right"/>
      <w:pPr>
        <w:ind w:left="4320" w:hanging="180"/>
      </w:pPr>
    </w:lvl>
    <w:lvl w:ilvl="6" w:tplc="76CE4766">
      <w:start w:val="1"/>
      <w:numFmt w:val="decimal"/>
      <w:lvlText w:val="%7."/>
      <w:lvlJc w:val="left"/>
      <w:pPr>
        <w:ind w:left="5040" w:hanging="360"/>
      </w:pPr>
    </w:lvl>
    <w:lvl w:ilvl="7" w:tplc="64BA88B8">
      <w:start w:val="1"/>
      <w:numFmt w:val="lowerLetter"/>
      <w:lvlText w:val="%8."/>
      <w:lvlJc w:val="left"/>
      <w:pPr>
        <w:ind w:left="5760" w:hanging="360"/>
      </w:pPr>
    </w:lvl>
    <w:lvl w:ilvl="8" w:tplc="81D4034E">
      <w:start w:val="1"/>
      <w:numFmt w:val="lowerRoman"/>
      <w:lvlText w:val="%9."/>
      <w:lvlJc w:val="right"/>
      <w:pPr>
        <w:ind w:left="6480" w:hanging="180"/>
      </w:pPr>
    </w:lvl>
  </w:abstractNum>
  <w:abstractNum w:abstractNumId="11" w15:restartNumberingAfterBreak="0">
    <w:nsid w:val="2FD3426E"/>
    <w:multiLevelType w:val="multilevel"/>
    <w:tmpl w:val="D1B6AA42"/>
    <w:lvl w:ilvl="0">
      <w:start w:val="1"/>
      <w:numFmt w:val="decimal"/>
      <w:lvlText w:val="%1."/>
      <w:lvlJc w:val="left"/>
      <w:pPr>
        <w:ind w:left="4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A463B"/>
    <w:multiLevelType w:val="multilevel"/>
    <w:tmpl w:val="2E863F6C"/>
    <w:lvl w:ilvl="0">
      <w:start w:val="1"/>
      <w:numFmt w:val="decimal"/>
      <w:pStyle w:val="Ttulos1nvel"/>
      <w:lvlText w:val="%1."/>
      <w:lvlJc w:val="left"/>
      <w:pPr>
        <w:ind w:left="462" w:hanging="360"/>
      </w:pPr>
    </w:lvl>
    <w:lvl w:ilvl="1">
      <w:start w:val="1"/>
      <w:numFmt w:val="decimal"/>
      <w:pStyle w:val="Ttulo2nvel"/>
      <w:lvlText w:val="%1.%2."/>
      <w:lvlJc w:val="left"/>
      <w:pPr>
        <w:ind w:left="462" w:hanging="360"/>
      </w:p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13" w15:restartNumberingAfterBreak="0">
    <w:nsid w:val="321A18AE"/>
    <w:multiLevelType w:val="hybridMultilevel"/>
    <w:tmpl w:val="550C2A7E"/>
    <w:lvl w:ilvl="0" w:tplc="9912B628">
      <w:start w:val="1"/>
      <w:numFmt w:val="decimal"/>
      <w:lvlText w:val="%1."/>
      <w:lvlJc w:val="left"/>
      <w:pPr>
        <w:ind w:left="720" w:hanging="360"/>
      </w:pPr>
    </w:lvl>
    <w:lvl w:ilvl="1" w:tplc="9BBABF46">
      <w:start w:val="1"/>
      <w:numFmt w:val="lowerLetter"/>
      <w:lvlText w:val="%2."/>
      <w:lvlJc w:val="left"/>
      <w:pPr>
        <w:ind w:left="1440" w:hanging="360"/>
      </w:pPr>
    </w:lvl>
    <w:lvl w:ilvl="2" w:tplc="6620329A">
      <w:start w:val="1"/>
      <w:numFmt w:val="lowerRoman"/>
      <w:lvlText w:val="%3."/>
      <w:lvlJc w:val="right"/>
      <w:pPr>
        <w:ind w:left="2160" w:hanging="180"/>
      </w:pPr>
    </w:lvl>
    <w:lvl w:ilvl="3" w:tplc="C1C2A0C4">
      <w:start w:val="1"/>
      <w:numFmt w:val="decimal"/>
      <w:lvlText w:val="%4."/>
      <w:lvlJc w:val="left"/>
      <w:pPr>
        <w:ind w:left="2880" w:hanging="360"/>
      </w:pPr>
    </w:lvl>
    <w:lvl w:ilvl="4" w:tplc="0FE66856">
      <w:start w:val="1"/>
      <w:numFmt w:val="lowerLetter"/>
      <w:lvlText w:val="%5."/>
      <w:lvlJc w:val="left"/>
      <w:pPr>
        <w:ind w:left="3600" w:hanging="360"/>
      </w:pPr>
    </w:lvl>
    <w:lvl w:ilvl="5" w:tplc="0672C7DA">
      <w:start w:val="1"/>
      <w:numFmt w:val="lowerRoman"/>
      <w:lvlText w:val="%6."/>
      <w:lvlJc w:val="right"/>
      <w:pPr>
        <w:ind w:left="4320" w:hanging="180"/>
      </w:pPr>
    </w:lvl>
    <w:lvl w:ilvl="6" w:tplc="7700DAC2">
      <w:start w:val="1"/>
      <w:numFmt w:val="decimal"/>
      <w:lvlText w:val="%7."/>
      <w:lvlJc w:val="left"/>
      <w:pPr>
        <w:ind w:left="5040" w:hanging="360"/>
      </w:pPr>
    </w:lvl>
    <w:lvl w:ilvl="7" w:tplc="C60AEB0C">
      <w:start w:val="1"/>
      <w:numFmt w:val="lowerLetter"/>
      <w:lvlText w:val="%8."/>
      <w:lvlJc w:val="left"/>
      <w:pPr>
        <w:ind w:left="5760" w:hanging="360"/>
      </w:pPr>
    </w:lvl>
    <w:lvl w:ilvl="8" w:tplc="B764EA60">
      <w:start w:val="1"/>
      <w:numFmt w:val="lowerRoman"/>
      <w:lvlText w:val="%9."/>
      <w:lvlJc w:val="right"/>
      <w:pPr>
        <w:ind w:left="6480" w:hanging="180"/>
      </w:pPr>
    </w:lvl>
  </w:abstractNum>
  <w:abstractNum w:abstractNumId="14" w15:restartNumberingAfterBreak="0">
    <w:nsid w:val="3B4E46C9"/>
    <w:multiLevelType w:val="hybridMultilevel"/>
    <w:tmpl w:val="FFFFFFFF"/>
    <w:lvl w:ilvl="0" w:tplc="775C73A2">
      <w:start w:val="1"/>
      <w:numFmt w:val="decimal"/>
      <w:lvlText w:val="%1)"/>
      <w:lvlJc w:val="left"/>
      <w:pPr>
        <w:ind w:left="720" w:hanging="360"/>
      </w:pPr>
    </w:lvl>
    <w:lvl w:ilvl="1" w:tplc="83F48F66">
      <w:start w:val="1"/>
      <w:numFmt w:val="lowerLetter"/>
      <w:lvlText w:val="%2."/>
      <w:lvlJc w:val="left"/>
      <w:pPr>
        <w:ind w:left="1440" w:hanging="360"/>
      </w:pPr>
    </w:lvl>
    <w:lvl w:ilvl="2" w:tplc="D35C066A">
      <w:start w:val="1"/>
      <w:numFmt w:val="lowerRoman"/>
      <w:lvlText w:val="%3."/>
      <w:lvlJc w:val="right"/>
      <w:pPr>
        <w:ind w:left="2160" w:hanging="180"/>
      </w:pPr>
    </w:lvl>
    <w:lvl w:ilvl="3" w:tplc="6CBCE290">
      <w:start w:val="1"/>
      <w:numFmt w:val="decimal"/>
      <w:lvlText w:val="%4."/>
      <w:lvlJc w:val="left"/>
      <w:pPr>
        <w:ind w:left="2880" w:hanging="360"/>
      </w:pPr>
    </w:lvl>
    <w:lvl w:ilvl="4" w:tplc="7220B50A">
      <w:start w:val="1"/>
      <w:numFmt w:val="lowerLetter"/>
      <w:lvlText w:val="%5."/>
      <w:lvlJc w:val="left"/>
      <w:pPr>
        <w:ind w:left="3600" w:hanging="360"/>
      </w:pPr>
    </w:lvl>
    <w:lvl w:ilvl="5" w:tplc="CDCA60FE">
      <w:start w:val="1"/>
      <w:numFmt w:val="lowerRoman"/>
      <w:lvlText w:val="%6."/>
      <w:lvlJc w:val="right"/>
      <w:pPr>
        <w:ind w:left="4320" w:hanging="180"/>
      </w:pPr>
    </w:lvl>
    <w:lvl w:ilvl="6" w:tplc="4F1E95D2">
      <w:start w:val="1"/>
      <w:numFmt w:val="decimal"/>
      <w:lvlText w:val="%7."/>
      <w:lvlJc w:val="left"/>
      <w:pPr>
        <w:ind w:left="5040" w:hanging="360"/>
      </w:pPr>
    </w:lvl>
    <w:lvl w:ilvl="7" w:tplc="3A24C046">
      <w:start w:val="1"/>
      <w:numFmt w:val="lowerLetter"/>
      <w:lvlText w:val="%8."/>
      <w:lvlJc w:val="left"/>
      <w:pPr>
        <w:ind w:left="5760" w:hanging="360"/>
      </w:pPr>
    </w:lvl>
    <w:lvl w:ilvl="8" w:tplc="B18861FA">
      <w:start w:val="1"/>
      <w:numFmt w:val="lowerRoman"/>
      <w:lvlText w:val="%9."/>
      <w:lvlJc w:val="right"/>
      <w:pPr>
        <w:ind w:left="6480" w:hanging="180"/>
      </w:pPr>
    </w:lvl>
  </w:abstractNum>
  <w:abstractNum w:abstractNumId="15" w15:restartNumberingAfterBreak="0">
    <w:nsid w:val="3CA62B46"/>
    <w:multiLevelType w:val="hybridMultilevel"/>
    <w:tmpl w:val="FFFFFFFF"/>
    <w:lvl w:ilvl="0" w:tplc="C93A3548">
      <w:start w:val="1"/>
      <w:numFmt w:val="decimal"/>
      <w:lvlText w:val="%1."/>
      <w:lvlJc w:val="left"/>
      <w:pPr>
        <w:ind w:left="720" w:hanging="360"/>
      </w:pPr>
    </w:lvl>
    <w:lvl w:ilvl="1" w:tplc="618E1C46">
      <w:start w:val="1"/>
      <w:numFmt w:val="lowerLetter"/>
      <w:lvlText w:val="%2."/>
      <w:lvlJc w:val="left"/>
      <w:pPr>
        <w:ind w:left="1440" w:hanging="360"/>
      </w:pPr>
    </w:lvl>
    <w:lvl w:ilvl="2" w:tplc="2E640986">
      <w:start w:val="1"/>
      <w:numFmt w:val="lowerRoman"/>
      <w:lvlText w:val="%3."/>
      <w:lvlJc w:val="right"/>
      <w:pPr>
        <w:ind w:left="2160" w:hanging="180"/>
      </w:pPr>
    </w:lvl>
    <w:lvl w:ilvl="3" w:tplc="A6885B40">
      <w:start w:val="1"/>
      <w:numFmt w:val="decimal"/>
      <w:lvlText w:val="%4."/>
      <w:lvlJc w:val="left"/>
      <w:pPr>
        <w:ind w:left="2880" w:hanging="360"/>
      </w:pPr>
    </w:lvl>
    <w:lvl w:ilvl="4" w:tplc="3B8A794A">
      <w:start w:val="1"/>
      <w:numFmt w:val="lowerLetter"/>
      <w:lvlText w:val="%5."/>
      <w:lvlJc w:val="left"/>
      <w:pPr>
        <w:ind w:left="3600" w:hanging="360"/>
      </w:pPr>
    </w:lvl>
    <w:lvl w:ilvl="5" w:tplc="A9EA084C">
      <w:start w:val="1"/>
      <w:numFmt w:val="lowerRoman"/>
      <w:lvlText w:val="%6."/>
      <w:lvlJc w:val="right"/>
      <w:pPr>
        <w:ind w:left="4320" w:hanging="180"/>
      </w:pPr>
    </w:lvl>
    <w:lvl w:ilvl="6" w:tplc="A7F025A2">
      <w:start w:val="1"/>
      <w:numFmt w:val="decimal"/>
      <w:lvlText w:val="%7."/>
      <w:lvlJc w:val="left"/>
      <w:pPr>
        <w:ind w:left="5040" w:hanging="360"/>
      </w:pPr>
    </w:lvl>
    <w:lvl w:ilvl="7" w:tplc="FD82199E">
      <w:start w:val="1"/>
      <w:numFmt w:val="lowerLetter"/>
      <w:lvlText w:val="%8."/>
      <w:lvlJc w:val="left"/>
      <w:pPr>
        <w:ind w:left="5760" w:hanging="360"/>
      </w:pPr>
    </w:lvl>
    <w:lvl w:ilvl="8" w:tplc="2BBACD24">
      <w:start w:val="1"/>
      <w:numFmt w:val="lowerRoman"/>
      <w:lvlText w:val="%9."/>
      <w:lvlJc w:val="right"/>
      <w:pPr>
        <w:ind w:left="6480" w:hanging="180"/>
      </w:pPr>
    </w:lvl>
  </w:abstractNum>
  <w:abstractNum w:abstractNumId="16" w15:restartNumberingAfterBreak="0">
    <w:nsid w:val="3F626440"/>
    <w:multiLevelType w:val="hybridMultilevel"/>
    <w:tmpl w:val="5A420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C22990"/>
    <w:multiLevelType w:val="hybridMultilevel"/>
    <w:tmpl w:val="FFFFFFFF"/>
    <w:lvl w:ilvl="0" w:tplc="43BE2ED4">
      <w:start w:val="1"/>
      <w:numFmt w:val="decimal"/>
      <w:lvlText w:val="%1)"/>
      <w:lvlJc w:val="left"/>
      <w:pPr>
        <w:ind w:left="720" w:hanging="360"/>
      </w:pPr>
    </w:lvl>
    <w:lvl w:ilvl="1" w:tplc="C004ECEA">
      <w:start w:val="1"/>
      <w:numFmt w:val="lowerLetter"/>
      <w:lvlText w:val="%2."/>
      <w:lvlJc w:val="left"/>
      <w:pPr>
        <w:ind w:left="1440" w:hanging="360"/>
      </w:pPr>
    </w:lvl>
    <w:lvl w:ilvl="2" w:tplc="7936B0F4">
      <w:start w:val="1"/>
      <w:numFmt w:val="lowerRoman"/>
      <w:lvlText w:val="%3."/>
      <w:lvlJc w:val="right"/>
      <w:pPr>
        <w:ind w:left="2160" w:hanging="180"/>
      </w:pPr>
    </w:lvl>
    <w:lvl w:ilvl="3" w:tplc="2ABE3ABA">
      <w:start w:val="1"/>
      <w:numFmt w:val="decimal"/>
      <w:lvlText w:val="%4."/>
      <w:lvlJc w:val="left"/>
      <w:pPr>
        <w:ind w:left="2880" w:hanging="360"/>
      </w:pPr>
    </w:lvl>
    <w:lvl w:ilvl="4" w:tplc="617C6500">
      <w:start w:val="1"/>
      <w:numFmt w:val="lowerLetter"/>
      <w:lvlText w:val="%5."/>
      <w:lvlJc w:val="left"/>
      <w:pPr>
        <w:ind w:left="3600" w:hanging="360"/>
      </w:pPr>
    </w:lvl>
    <w:lvl w:ilvl="5" w:tplc="49944466">
      <w:start w:val="1"/>
      <w:numFmt w:val="lowerRoman"/>
      <w:lvlText w:val="%6."/>
      <w:lvlJc w:val="right"/>
      <w:pPr>
        <w:ind w:left="4320" w:hanging="180"/>
      </w:pPr>
    </w:lvl>
    <w:lvl w:ilvl="6" w:tplc="93A6B1A6">
      <w:start w:val="1"/>
      <w:numFmt w:val="decimal"/>
      <w:lvlText w:val="%7."/>
      <w:lvlJc w:val="left"/>
      <w:pPr>
        <w:ind w:left="5040" w:hanging="360"/>
      </w:pPr>
    </w:lvl>
    <w:lvl w:ilvl="7" w:tplc="C6B488C4">
      <w:start w:val="1"/>
      <w:numFmt w:val="lowerLetter"/>
      <w:lvlText w:val="%8."/>
      <w:lvlJc w:val="left"/>
      <w:pPr>
        <w:ind w:left="5760" w:hanging="360"/>
      </w:pPr>
    </w:lvl>
    <w:lvl w:ilvl="8" w:tplc="5762A2D2">
      <w:start w:val="1"/>
      <w:numFmt w:val="lowerRoman"/>
      <w:lvlText w:val="%9."/>
      <w:lvlJc w:val="right"/>
      <w:pPr>
        <w:ind w:left="6480" w:hanging="180"/>
      </w:pPr>
    </w:lvl>
  </w:abstractNum>
  <w:abstractNum w:abstractNumId="18" w15:restartNumberingAfterBreak="0">
    <w:nsid w:val="4919C7A9"/>
    <w:multiLevelType w:val="hybridMultilevel"/>
    <w:tmpl w:val="FFFFFFFF"/>
    <w:lvl w:ilvl="0" w:tplc="B1685C6E">
      <w:start w:val="1"/>
      <w:numFmt w:val="decimal"/>
      <w:lvlText w:val="%1."/>
      <w:lvlJc w:val="left"/>
      <w:pPr>
        <w:ind w:left="720" w:hanging="360"/>
      </w:pPr>
    </w:lvl>
    <w:lvl w:ilvl="1" w:tplc="741CE9FC">
      <w:start w:val="1"/>
      <w:numFmt w:val="lowerLetter"/>
      <w:lvlText w:val="%2."/>
      <w:lvlJc w:val="left"/>
      <w:pPr>
        <w:ind w:left="1440" w:hanging="360"/>
      </w:pPr>
    </w:lvl>
    <w:lvl w:ilvl="2" w:tplc="130C30DA">
      <w:start w:val="1"/>
      <w:numFmt w:val="lowerRoman"/>
      <w:lvlText w:val="%3."/>
      <w:lvlJc w:val="right"/>
      <w:pPr>
        <w:ind w:left="2160" w:hanging="180"/>
      </w:pPr>
    </w:lvl>
    <w:lvl w:ilvl="3" w:tplc="66985728">
      <w:start w:val="1"/>
      <w:numFmt w:val="decimal"/>
      <w:lvlText w:val="%4."/>
      <w:lvlJc w:val="left"/>
      <w:pPr>
        <w:ind w:left="2880" w:hanging="360"/>
      </w:pPr>
    </w:lvl>
    <w:lvl w:ilvl="4" w:tplc="F3940FF4">
      <w:start w:val="1"/>
      <w:numFmt w:val="lowerLetter"/>
      <w:lvlText w:val="%5."/>
      <w:lvlJc w:val="left"/>
      <w:pPr>
        <w:ind w:left="3600" w:hanging="360"/>
      </w:pPr>
    </w:lvl>
    <w:lvl w:ilvl="5" w:tplc="592676B0">
      <w:start w:val="1"/>
      <w:numFmt w:val="lowerRoman"/>
      <w:lvlText w:val="%6."/>
      <w:lvlJc w:val="right"/>
      <w:pPr>
        <w:ind w:left="4320" w:hanging="180"/>
      </w:pPr>
    </w:lvl>
    <w:lvl w:ilvl="6" w:tplc="B25046B0">
      <w:start w:val="1"/>
      <w:numFmt w:val="decimal"/>
      <w:lvlText w:val="%7."/>
      <w:lvlJc w:val="left"/>
      <w:pPr>
        <w:ind w:left="5040" w:hanging="360"/>
      </w:pPr>
    </w:lvl>
    <w:lvl w:ilvl="7" w:tplc="56EAD9DA">
      <w:start w:val="1"/>
      <w:numFmt w:val="lowerLetter"/>
      <w:lvlText w:val="%8."/>
      <w:lvlJc w:val="left"/>
      <w:pPr>
        <w:ind w:left="5760" w:hanging="360"/>
      </w:pPr>
    </w:lvl>
    <w:lvl w:ilvl="8" w:tplc="44141D52">
      <w:start w:val="1"/>
      <w:numFmt w:val="lowerRoman"/>
      <w:lvlText w:val="%9."/>
      <w:lvlJc w:val="right"/>
      <w:pPr>
        <w:ind w:left="6480" w:hanging="180"/>
      </w:pPr>
    </w:lvl>
  </w:abstractNum>
  <w:abstractNum w:abstractNumId="19" w15:restartNumberingAfterBreak="0">
    <w:nsid w:val="5001B915"/>
    <w:multiLevelType w:val="hybridMultilevel"/>
    <w:tmpl w:val="FFFFFFFF"/>
    <w:lvl w:ilvl="0" w:tplc="CE507C14">
      <w:start w:val="1"/>
      <w:numFmt w:val="decimal"/>
      <w:lvlText w:val="%1)"/>
      <w:lvlJc w:val="left"/>
      <w:pPr>
        <w:ind w:left="720" w:hanging="360"/>
      </w:pPr>
    </w:lvl>
    <w:lvl w:ilvl="1" w:tplc="B14099F2">
      <w:start w:val="1"/>
      <w:numFmt w:val="lowerLetter"/>
      <w:lvlText w:val="%2."/>
      <w:lvlJc w:val="left"/>
      <w:pPr>
        <w:ind w:left="1440" w:hanging="360"/>
      </w:pPr>
    </w:lvl>
    <w:lvl w:ilvl="2" w:tplc="665C6900">
      <w:start w:val="1"/>
      <w:numFmt w:val="lowerRoman"/>
      <w:lvlText w:val="%3."/>
      <w:lvlJc w:val="right"/>
      <w:pPr>
        <w:ind w:left="2160" w:hanging="180"/>
      </w:pPr>
    </w:lvl>
    <w:lvl w:ilvl="3" w:tplc="ABD48308">
      <w:start w:val="1"/>
      <w:numFmt w:val="decimal"/>
      <w:lvlText w:val="%4."/>
      <w:lvlJc w:val="left"/>
      <w:pPr>
        <w:ind w:left="2880" w:hanging="360"/>
      </w:pPr>
    </w:lvl>
    <w:lvl w:ilvl="4" w:tplc="6CCC3FA0">
      <w:start w:val="1"/>
      <w:numFmt w:val="lowerLetter"/>
      <w:lvlText w:val="%5."/>
      <w:lvlJc w:val="left"/>
      <w:pPr>
        <w:ind w:left="3600" w:hanging="360"/>
      </w:pPr>
    </w:lvl>
    <w:lvl w:ilvl="5" w:tplc="332EC44E">
      <w:start w:val="1"/>
      <w:numFmt w:val="lowerRoman"/>
      <w:lvlText w:val="%6."/>
      <w:lvlJc w:val="right"/>
      <w:pPr>
        <w:ind w:left="4320" w:hanging="180"/>
      </w:pPr>
    </w:lvl>
    <w:lvl w:ilvl="6" w:tplc="5ECA05AA">
      <w:start w:val="1"/>
      <w:numFmt w:val="decimal"/>
      <w:lvlText w:val="%7."/>
      <w:lvlJc w:val="left"/>
      <w:pPr>
        <w:ind w:left="5040" w:hanging="360"/>
      </w:pPr>
    </w:lvl>
    <w:lvl w:ilvl="7" w:tplc="BA7CB3B8">
      <w:start w:val="1"/>
      <w:numFmt w:val="lowerLetter"/>
      <w:lvlText w:val="%8."/>
      <w:lvlJc w:val="left"/>
      <w:pPr>
        <w:ind w:left="5760" w:hanging="360"/>
      </w:pPr>
    </w:lvl>
    <w:lvl w:ilvl="8" w:tplc="4A9A874A">
      <w:start w:val="1"/>
      <w:numFmt w:val="lowerRoman"/>
      <w:lvlText w:val="%9."/>
      <w:lvlJc w:val="right"/>
      <w:pPr>
        <w:ind w:left="6480" w:hanging="180"/>
      </w:pPr>
    </w:lvl>
  </w:abstractNum>
  <w:abstractNum w:abstractNumId="20" w15:restartNumberingAfterBreak="0">
    <w:nsid w:val="50E67D04"/>
    <w:multiLevelType w:val="hybridMultilevel"/>
    <w:tmpl w:val="FFFFFFFF"/>
    <w:lvl w:ilvl="0" w:tplc="31C6D9C6">
      <w:start w:val="1"/>
      <w:numFmt w:val="decimal"/>
      <w:lvlText w:val="%1."/>
      <w:lvlJc w:val="left"/>
      <w:pPr>
        <w:ind w:left="720" w:hanging="360"/>
      </w:pPr>
    </w:lvl>
    <w:lvl w:ilvl="1" w:tplc="1BC0F52C">
      <w:start w:val="1"/>
      <w:numFmt w:val="lowerLetter"/>
      <w:lvlText w:val="%2."/>
      <w:lvlJc w:val="left"/>
      <w:pPr>
        <w:ind w:left="1440" w:hanging="360"/>
      </w:pPr>
    </w:lvl>
    <w:lvl w:ilvl="2" w:tplc="38EAB37A">
      <w:start w:val="1"/>
      <w:numFmt w:val="lowerRoman"/>
      <w:lvlText w:val="%3."/>
      <w:lvlJc w:val="right"/>
      <w:pPr>
        <w:ind w:left="2160" w:hanging="180"/>
      </w:pPr>
    </w:lvl>
    <w:lvl w:ilvl="3" w:tplc="E140F402">
      <w:start w:val="1"/>
      <w:numFmt w:val="decimal"/>
      <w:lvlText w:val="%4."/>
      <w:lvlJc w:val="left"/>
      <w:pPr>
        <w:ind w:left="2880" w:hanging="360"/>
      </w:pPr>
    </w:lvl>
    <w:lvl w:ilvl="4" w:tplc="74788FAE">
      <w:start w:val="1"/>
      <w:numFmt w:val="lowerLetter"/>
      <w:lvlText w:val="%5."/>
      <w:lvlJc w:val="left"/>
      <w:pPr>
        <w:ind w:left="3600" w:hanging="360"/>
      </w:pPr>
    </w:lvl>
    <w:lvl w:ilvl="5" w:tplc="9206541E">
      <w:start w:val="1"/>
      <w:numFmt w:val="lowerRoman"/>
      <w:lvlText w:val="%6."/>
      <w:lvlJc w:val="right"/>
      <w:pPr>
        <w:ind w:left="4320" w:hanging="180"/>
      </w:pPr>
    </w:lvl>
    <w:lvl w:ilvl="6" w:tplc="641E673A">
      <w:start w:val="1"/>
      <w:numFmt w:val="decimal"/>
      <w:lvlText w:val="%7."/>
      <w:lvlJc w:val="left"/>
      <w:pPr>
        <w:ind w:left="5040" w:hanging="360"/>
      </w:pPr>
    </w:lvl>
    <w:lvl w:ilvl="7" w:tplc="B9BCD50A">
      <w:start w:val="1"/>
      <w:numFmt w:val="lowerLetter"/>
      <w:lvlText w:val="%8."/>
      <w:lvlJc w:val="left"/>
      <w:pPr>
        <w:ind w:left="5760" w:hanging="360"/>
      </w:pPr>
    </w:lvl>
    <w:lvl w:ilvl="8" w:tplc="A1605A54">
      <w:start w:val="1"/>
      <w:numFmt w:val="lowerRoman"/>
      <w:lvlText w:val="%9."/>
      <w:lvlJc w:val="right"/>
      <w:pPr>
        <w:ind w:left="6480" w:hanging="180"/>
      </w:pPr>
    </w:lvl>
  </w:abstractNum>
  <w:abstractNum w:abstractNumId="21" w15:restartNumberingAfterBreak="0">
    <w:nsid w:val="5A327B58"/>
    <w:multiLevelType w:val="hybridMultilevel"/>
    <w:tmpl w:val="6164C98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76263C7"/>
    <w:multiLevelType w:val="hybridMultilevel"/>
    <w:tmpl w:val="2EF6131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F7788A"/>
    <w:multiLevelType w:val="hybridMultilevel"/>
    <w:tmpl w:val="C5B401D6"/>
    <w:lvl w:ilvl="0" w:tplc="E03854C2">
      <w:start w:val="1"/>
      <w:numFmt w:val="decimal"/>
      <w:lvlText w:val="%1."/>
      <w:lvlJc w:val="left"/>
      <w:pPr>
        <w:ind w:left="720" w:hanging="360"/>
      </w:pPr>
    </w:lvl>
    <w:lvl w:ilvl="1" w:tplc="2DC2E216">
      <w:start w:val="1"/>
      <w:numFmt w:val="lowerLetter"/>
      <w:lvlText w:val="%2."/>
      <w:lvlJc w:val="left"/>
      <w:pPr>
        <w:ind w:left="1440" w:hanging="360"/>
      </w:pPr>
    </w:lvl>
    <w:lvl w:ilvl="2" w:tplc="FC70ECC4">
      <w:start w:val="1"/>
      <w:numFmt w:val="lowerRoman"/>
      <w:lvlText w:val="%3."/>
      <w:lvlJc w:val="right"/>
      <w:pPr>
        <w:ind w:left="2160" w:hanging="180"/>
      </w:pPr>
    </w:lvl>
    <w:lvl w:ilvl="3" w:tplc="9904C7B8">
      <w:start w:val="1"/>
      <w:numFmt w:val="decimal"/>
      <w:lvlText w:val="%4."/>
      <w:lvlJc w:val="left"/>
      <w:pPr>
        <w:ind w:left="2880" w:hanging="360"/>
      </w:pPr>
    </w:lvl>
    <w:lvl w:ilvl="4" w:tplc="5E764E52">
      <w:start w:val="1"/>
      <w:numFmt w:val="lowerLetter"/>
      <w:lvlText w:val="%5."/>
      <w:lvlJc w:val="left"/>
      <w:pPr>
        <w:ind w:left="3600" w:hanging="360"/>
      </w:pPr>
    </w:lvl>
    <w:lvl w:ilvl="5" w:tplc="305EE448">
      <w:start w:val="1"/>
      <w:numFmt w:val="lowerRoman"/>
      <w:lvlText w:val="%6."/>
      <w:lvlJc w:val="right"/>
      <w:pPr>
        <w:ind w:left="4320" w:hanging="180"/>
      </w:pPr>
    </w:lvl>
    <w:lvl w:ilvl="6" w:tplc="3AB6CC34">
      <w:start w:val="1"/>
      <w:numFmt w:val="decimal"/>
      <w:lvlText w:val="%7."/>
      <w:lvlJc w:val="left"/>
      <w:pPr>
        <w:ind w:left="5040" w:hanging="360"/>
      </w:pPr>
    </w:lvl>
    <w:lvl w:ilvl="7" w:tplc="9AEA715C">
      <w:start w:val="1"/>
      <w:numFmt w:val="lowerLetter"/>
      <w:lvlText w:val="%8."/>
      <w:lvlJc w:val="left"/>
      <w:pPr>
        <w:ind w:left="5760" w:hanging="360"/>
      </w:pPr>
    </w:lvl>
    <w:lvl w:ilvl="8" w:tplc="7662023E">
      <w:start w:val="1"/>
      <w:numFmt w:val="lowerRoman"/>
      <w:lvlText w:val="%9."/>
      <w:lvlJc w:val="right"/>
      <w:pPr>
        <w:ind w:left="6480" w:hanging="180"/>
      </w:pPr>
    </w:lvl>
  </w:abstractNum>
  <w:abstractNum w:abstractNumId="24" w15:restartNumberingAfterBreak="0">
    <w:nsid w:val="6B66C339"/>
    <w:multiLevelType w:val="hybridMultilevel"/>
    <w:tmpl w:val="FFFFFFFF"/>
    <w:lvl w:ilvl="0" w:tplc="27681A66">
      <w:start w:val="1"/>
      <w:numFmt w:val="decimal"/>
      <w:lvlText w:val="%1)"/>
      <w:lvlJc w:val="left"/>
      <w:pPr>
        <w:ind w:left="720" w:hanging="360"/>
      </w:pPr>
    </w:lvl>
    <w:lvl w:ilvl="1" w:tplc="0DAE4CD6">
      <w:start w:val="1"/>
      <w:numFmt w:val="lowerLetter"/>
      <w:lvlText w:val="%2."/>
      <w:lvlJc w:val="left"/>
      <w:pPr>
        <w:ind w:left="1440" w:hanging="360"/>
      </w:pPr>
    </w:lvl>
    <w:lvl w:ilvl="2" w:tplc="235286B6">
      <w:start w:val="1"/>
      <w:numFmt w:val="lowerRoman"/>
      <w:lvlText w:val="%3."/>
      <w:lvlJc w:val="right"/>
      <w:pPr>
        <w:ind w:left="2160" w:hanging="180"/>
      </w:pPr>
    </w:lvl>
    <w:lvl w:ilvl="3" w:tplc="9230A3C6">
      <w:start w:val="1"/>
      <w:numFmt w:val="decimal"/>
      <w:lvlText w:val="%4."/>
      <w:lvlJc w:val="left"/>
      <w:pPr>
        <w:ind w:left="2880" w:hanging="360"/>
      </w:pPr>
    </w:lvl>
    <w:lvl w:ilvl="4" w:tplc="60EC97F2">
      <w:start w:val="1"/>
      <w:numFmt w:val="lowerLetter"/>
      <w:lvlText w:val="%5."/>
      <w:lvlJc w:val="left"/>
      <w:pPr>
        <w:ind w:left="3600" w:hanging="360"/>
      </w:pPr>
    </w:lvl>
    <w:lvl w:ilvl="5" w:tplc="9D4014B0">
      <w:start w:val="1"/>
      <w:numFmt w:val="lowerRoman"/>
      <w:lvlText w:val="%6."/>
      <w:lvlJc w:val="right"/>
      <w:pPr>
        <w:ind w:left="4320" w:hanging="180"/>
      </w:pPr>
    </w:lvl>
    <w:lvl w:ilvl="6" w:tplc="E624AF58">
      <w:start w:val="1"/>
      <w:numFmt w:val="decimal"/>
      <w:lvlText w:val="%7."/>
      <w:lvlJc w:val="left"/>
      <w:pPr>
        <w:ind w:left="5040" w:hanging="360"/>
      </w:pPr>
    </w:lvl>
    <w:lvl w:ilvl="7" w:tplc="5B1CB1F2">
      <w:start w:val="1"/>
      <w:numFmt w:val="lowerLetter"/>
      <w:lvlText w:val="%8."/>
      <w:lvlJc w:val="left"/>
      <w:pPr>
        <w:ind w:left="5760" w:hanging="360"/>
      </w:pPr>
    </w:lvl>
    <w:lvl w:ilvl="8" w:tplc="02AE36C6">
      <w:start w:val="1"/>
      <w:numFmt w:val="lowerRoman"/>
      <w:lvlText w:val="%9."/>
      <w:lvlJc w:val="right"/>
      <w:pPr>
        <w:ind w:left="6480" w:hanging="180"/>
      </w:pPr>
    </w:lvl>
  </w:abstractNum>
  <w:abstractNum w:abstractNumId="25" w15:restartNumberingAfterBreak="0">
    <w:nsid w:val="779BFE54"/>
    <w:multiLevelType w:val="hybridMultilevel"/>
    <w:tmpl w:val="FFFFFFFF"/>
    <w:lvl w:ilvl="0" w:tplc="5FF6B600">
      <w:start w:val="1"/>
      <w:numFmt w:val="decimal"/>
      <w:lvlText w:val="%1-"/>
      <w:lvlJc w:val="left"/>
      <w:pPr>
        <w:ind w:left="720" w:hanging="360"/>
      </w:pPr>
    </w:lvl>
    <w:lvl w:ilvl="1" w:tplc="BB068C32">
      <w:start w:val="1"/>
      <w:numFmt w:val="lowerLetter"/>
      <w:lvlText w:val="%2."/>
      <w:lvlJc w:val="left"/>
      <w:pPr>
        <w:ind w:left="1440" w:hanging="360"/>
      </w:pPr>
    </w:lvl>
    <w:lvl w:ilvl="2" w:tplc="BC6AC246">
      <w:start w:val="1"/>
      <w:numFmt w:val="lowerRoman"/>
      <w:lvlText w:val="%3."/>
      <w:lvlJc w:val="right"/>
      <w:pPr>
        <w:ind w:left="2160" w:hanging="180"/>
      </w:pPr>
    </w:lvl>
    <w:lvl w:ilvl="3" w:tplc="69766E38">
      <w:start w:val="1"/>
      <w:numFmt w:val="decimal"/>
      <w:lvlText w:val="%4."/>
      <w:lvlJc w:val="left"/>
      <w:pPr>
        <w:ind w:left="2880" w:hanging="360"/>
      </w:pPr>
    </w:lvl>
    <w:lvl w:ilvl="4" w:tplc="D362D09A">
      <w:start w:val="1"/>
      <w:numFmt w:val="lowerLetter"/>
      <w:lvlText w:val="%5."/>
      <w:lvlJc w:val="left"/>
      <w:pPr>
        <w:ind w:left="3600" w:hanging="360"/>
      </w:pPr>
    </w:lvl>
    <w:lvl w:ilvl="5" w:tplc="30EE7974">
      <w:start w:val="1"/>
      <w:numFmt w:val="lowerRoman"/>
      <w:lvlText w:val="%6."/>
      <w:lvlJc w:val="right"/>
      <w:pPr>
        <w:ind w:left="4320" w:hanging="180"/>
      </w:pPr>
    </w:lvl>
    <w:lvl w:ilvl="6" w:tplc="DBCCB60A">
      <w:start w:val="1"/>
      <w:numFmt w:val="decimal"/>
      <w:lvlText w:val="%7."/>
      <w:lvlJc w:val="left"/>
      <w:pPr>
        <w:ind w:left="5040" w:hanging="360"/>
      </w:pPr>
    </w:lvl>
    <w:lvl w:ilvl="7" w:tplc="44A2793C">
      <w:start w:val="1"/>
      <w:numFmt w:val="lowerLetter"/>
      <w:lvlText w:val="%8."/>
      <w:lvlJc w:val="left"/>
      <w:pPr>
        <w:ind w:left="5760" w:hanging="360"/>
      </w:pPr>
    </w:lvl>
    <w:lvl w:ilvl="8" w:tplc="7F789854">
      <w:start w:val="1"/>
      <w:numFmt w:val="lowerRoman"/>
      <w:lvlText w:val="%9."/>
      <w:lvlJc w:val="right"/>
      <w:pPr>
        <w:ind w:left="6480" w:hanging="180"/>
      </w:pPr>
    </w:lvl>
  </w:abstractNum>
  <w:abstractNum w:abstractNumId="26" w15:restartNumberingAfterBreak="0">
    <w:nsid w:val="7DC6758D"/>
    <w:multiLevelType w:val="hybridMultilevel"/>
    <w:tmpl w:val="5F5230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59369">
    <w:abstractNumId w:val="18"/>
  </w:num>
  <w:num w:numId="2" w16cid:durableId="648636501">
    <w:abstractNumId w:val="9"/>
  </w:num>
  <w:num w:numId="3" w16cid:durableId="557209897">
    <w:abstractNumId w:val="15"/>
  </w:num>
  <w:num w:numId="4" w16cid:durableId="104427082">
    <w:abstractNumId w:val="20"/>
  </w:num>
  <w:num w:numId="5" w16cid:durableId="223686488">
    <w:abstractNumId w:val="5"/>
  </w:num>
  <w:num w:numId="6" w16cid:durableId="937062432">
    <w:abstractNumId w:val="25"/>
  </w:num>
  <w:num w:numId="7" w16cid:durableId="1292437371">
    <w:abstractNumId w:val="4"/>
  </w:num>
  <w:num w:numId="8" w16cid:durableId="1326085928">
    <w:abstractNumId w:val="24"/>
  </w:num>
  <w:num w:numId="9" w16cid:durableId="98112592">
    <w:abstractNumId w:val="1"/>
  </w:num>
  <w:num w:numId="10" w16cid:durableId="1760251107">
    <w:abstractNumId w:val="3"/>
  </w:num>
  <w:num w:numId="11" w16cid:durableId="813256862">
    <w:abstractNumId w:val="8"/>
  </w:num>
  <w:num w:numId="12" w16cid:durableId="905606386">
    <w:abstractNumId w:val="14"/>
  </w:num>
  <w:num w:numId="13" w16cid:durableId="1293828740">
    <w:abstractNumId w:val="7"/>
  </w:num>
  <w:num w:numId="14" w16cid:durableId="1634217644">
    <w:abstractNumId w:val="0"/>
  </w:num>
  <w:num w:numId="15" w16cid:durableId="1395271688">
    <w:abstractNumId w:val="10"/>
  </w:num>
  <w:num w:numId="16" w16cid:durableId="725838864">
    <w:abstractNumId w:val="19"/>
  </w:num>
  <w:num w:numId="17" w16cid:durableId="716592591">
    <w:abstractNumId w:val="17"/>
  </w:num>
  <w:num w:numId="18" w16cid:durableId="94904078">
    <w:abstractNumId w:val="23"/>
  </w:num>
  <w:num w:numId="19" w16cid:durableId="425419814">
    <w:abstractNumId w:val="13"/>
  </w:num>
  <w:num w:numId="20" w16cid:durableId="55932389">
    <w:abstractNumId w:val="6"/>
  </w:num>
  <w:num w:numId="21" w16cid:durableId="397825023">
    <w:abstractNumId w:val="11"/>
  </w:num>
  <w:num w:numId="22" w16cid:durableId="376127973">
    <w:abstractNumId w:val="12"/>
  </w:num>
  <w:num w:numId="23" w16cid:durableId="871571278">
    <w:abstractNumId w:val="16"/>
  </w:num>
  <w:num w:numId="24" w16cid:durableId="2062636482">
    <w:abstractNumId w:val="26"/>
  </w:num>
  <w:num w:numId="25" w16cid:durableId="1127889468">
    <w:abstractNumId w:val="2"/>
  </w:num>
  <w:num w:numId="26" w16cid:durableId="1618677734">
    <w:abstractNumId w:val="22"/>
  </w:num>
  <w:num w:numId="27" w16cid:durableId="1985881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069"/>
    <w:rsid w:val="00006C53"/>
    <w:rsid w:val="00045607"/>
    <w:rsid w:val="00062418"/>
    <w:rsid w:val="0009318F"/>
    <w:rsid w:val="000F3069"/>
    <w:rsid w:val="001252AC"/>
    <w:rsid w:val="00151FB5"/>
    <w:rsid w:val="00244971"/>
    <w:rsid w:val="002E729A"/>
    <w:rsid w:val="00352D3F"/>
    <w:rsid w:val="0035412C"/>
    <w:rsid w:val="00373371"/>
    <w:rsid w:val="003A6968"/>
    <w:rsid w:val="003C2AF9"/>
    <w:rsid w:val="003D6CC6"/>
    <w:rsid w:val="003F4F7D"/>
    <w:rsid w:val="0043291D"/>
    <w:rsid w:val="00443B6F"/>
    <w:rsid w:val="00464546"/>
    <w:rsid w:val="004975D7"/>
    <w:rsid w:val="004A2A1E"/>
    <w:rsid w:val="004B1573"/>
    <w:rsid w:val="004D2149"/>
    <w:rsid w:val="00564468"/>
    <w:rsid w:val="005664AA"/>
    <w:rsid w:val="005C3276"/>
    <w:rsid w:val="005E6576"/>
    <w:rsid w:val="006419EB"/>
    <w:rsid w:val="006A5A1D"/>
    <w:rsid w:val="006B3714"/>
    <w:rsid w:val="006B75A1"/>
    <w:rsid w:val="006F5BF3"/>
    <w:rsid w:val="007342D3"/>
    <w:rsid w:val="007643D2"/>
    <w:rsid w:val="007A64F2"/>
    <w:rsid w:val="007D08B0"/>
    <w:rsid w:val="007E347A"/>
    <w:rsid w:val="007E4BD0"/>
    <w:rsid w:val="007F0C8A"/>
    <w:rsid w:val="0080061E"/>
    <w:rsid w:val="00803DA5"/>
    <w:rsid w:val="00824B30"/>
    <w:rsid w:val="008764F4"/>
    <w:rsid w:val="00887F4F"/>
    <w:rsid w:val="008A3E3B"/>
    <w:rsid w:val="008C3F3B"/>
    <w:rsid w:val="009019C5"/>
    <w:rsid w:val="009037EE"/>
    <w:rsid w:val="00960912"/>
    <w:rsid w:val="00964504"/>
    <w:rsid w:val="009D32E7"/>
    <w:rsid w:val="009D4254"/>
    <w:rsid w:val="00A10813"/>
    <w:rsid w:val="00A31F0A"/>
    <w:rsid w:val="00A84CE1"/>
    <w:rsid w:val="00A957C6"/>
    <w:rsid w:val="00AB5B18"/>
    <w:rsid w:val="00AC3FF7"/>
    <w:rsid w:val="00AD444B"/>
    <w:rsid w:val="00B377EE"/>
    <w:rsid w:val="00B4AC58"/>
    <w:rsid w:val="00B758C7"/>
    <w:rsid w:val="00B86C69"/>
    <w:rsid w:val="00B90139"/>
    <w:rsid w:val="00BB78A2"/>
    <w:rsid w:val="00C40E5E"/>
    <w:rsid w:val="00C856A0"/>
    <w:rsid w:val="00C96D49"/>
    <w:rsid w:val="00D5012E"/>
    <w:rsid w:val="00D61243"/>
    <w:rsid w:val="00D7257D"/>
    <w:rsid w:val="00D730FF"/>
    <w:rsid w:val="00D76328"/>
    <w:rsid w:val="00D81058"/>
    <w:rsid w:val="00D82DE5"/>
    <w:rsid w:val="00D847B2"/>
    <w:rsid w:val="00DC3777"/>
    <w:rsid w:val="00DE12A7"/>
    <w:rsid w:val="00DE6B40"/>
    <w:rsid w:val="00E37D01"/>
    <w:rsid w:val="00E431E3"/>
    <w:rsid w:val="00E51975"/>
    <w:rsid w:val="00E70FBE"/>
    <w:rsid w:val="00E76993"/>
    <w:rsid w:val="00E947E0"/>
    <w:rsid w:val="00ED009D"/>
    <w:rsid w:val="00EE700C"/>
    <w:rsid w:val="00F02007"/>
    <w:rsid w:val="00F3594E"/>
    <w:rsid w:val="00F5434D"/>
    <w:rsid w:val="00F92351"/>
    <w:rsid w:val="00FA0171"/>
    <w:rsid w:val="0102CD1B"/>
    <w:rsid w:val="0184FDB3"/>
    <w:rsid w:val="02424593"/>
    <w:rsid w:val="02602B94"/>
    <w:rsid w:val="028838A1"/>
    <w:rsid w:val="047FC973"/>
    <w:rsid w:val="059DEF9A"/>
    <w:rsid w:val="062C983D"/>
    <w:rsid w:val="070FF5D2"/>
    <w:rsid w:val="0868AC27"/>
    <w:rsid w:val="08AB2D28"/>
    <w:rsid w:val="0A24B69A"/>
    <w:rsid w:val="0AA800F1"/>
    <w:rsid w:val="0ABDB9AD"/>
    <w:rsid w:val="0B867A10"/>
    <w:rsid w:val="0C4C4771"/>
    <w:rsid w:val="0D48854E"/>
    <w:rsid w:val="0F007DD0"/>
    <w:rsid w:val="0F8899DF"/>
    <w:rsid w:val="0FEAE710"/>
    <w:rsid w:val="11663A01"/>
    <w:rsid w:val="1378F701"/>
    <w:rsid w:val="14B27A31"/>
    <w:rsid w:val="1514C762"/>
    <w:rsid w:val="164615F0"/>
    <w:rsid w:val="17A41D4D"/>
    <w:rsid w:val="184C6824"/>
    <w:rsid w:val="1878D534"/>
    <w:rsid w:val="18F69E42"/>
    <w:rsid w:val="1D8C9821"/>
    <w:rsid w:val="1D97365A"/>
    <w:rsid w:val="1D9BDABA"/>
    <w:rsid w:val="1EC08368"/>
    <w:rsid w:val="22B9AA39"/>
    <w:rsid w:val="22CC78A7"/>
    <w:rsid w:val="244D9728"/>
    <w:rsid w:val="27A6155C"/>
    <w:rsid w:val="289775FB"/>
    <w:rsid w:val="2898285D"/>
    <w:rsid w:val="2900A874"/>
    <w:rsid w:val="298B38EE"/>
    <w:rsid w:val="2A8287B6"/>
    <w:rsid w:val="2BEDC32D"/>
    <w:rsid w:val="2D7E60CE"/>
    <w:rsid w:val="2D9F489A"/>
    <w:rsid w:val="2EF89DD0"/>
    <w:rsid w:val="2F0E6E1D"/>
    <w:rsid w:val="31E70918"/>
    <w:rsid w:val="327C5EC4"/>
    <w:rsid w:val="32A99D23"/>
    <w:rsid w:val="34B0F9FA"/>
    <w:rsid w:val="34DCC987"/>
    <w:rsid w:val="35040492"/>
    <w:rsid w:val="3547CC91"/>
    <w:rsid w:val="3706AB13"/>
    <w:rsid w:val="38337B60"/>
    <w:rsid w:val="38FA03E1"/>
    <w:rsid w:val="39511F3F"/>
    <w:rsid w:val="39F36099"/>
    <w:rsid w:val="3A28ECB6"/>
    <w:rsid w:val="3ADC737F"/>
    <w:rsid w:val="3CBF3599"/>
    <w:rsid w:val="3F64C790"/>
    <w:rsid w:val="3FE440D4"/>
    <w:rsid w:val="408A7F38"/>
    <w:rsid w:val="419613B8"/>
    <w:rsid w:val="41FA5DAE"/>
    <w:rsid w:val="4501E77C"/>
    <w:rsid w:val="4620B77D"/>
    <w:rsid w:val="47750202"/>
    <w:rsid w:val="478362BE"/>
    <w:rsid w:val="479DCBAB"/>
    <w:rsid w:val="4806FC59"/>
    <w:rsid w:val="495941F4"/>
    <w:rsid w:val="49874226"/>
    <w:rsid w:val="4AC215D1"/>
    <w:rsid w:val="4B32D373"/>
    <w:rsid w:val="4CF6168B"/>
    <w:rsid w:val="4E22E2F8"/>
    <w:rsid w:val="4F2312AB"/>
    <w:rsid w:val="510CD5F7"/>
    <w:rsid w:val="524460E9"/>
    <w:rsid w:val="53C708ED"/>
    <w:rsid w:val="59545AC8"/>
    <w:rsid w:val="6096495C"/>
    <w:rsid w:val="615B9117"/>
    <w:rsid w:val="64561BA8"/>
    <w:rsid w:val="6514B7A9"/>
    <w:rsid w:val="65353519"/>
    <w:rsid w:val="65D07B7B"/>
    <w:rsid w:val="66D1057A"/>
    <w:rsid w:val="67461358"/>
    <w:rsid w:val="680C023C"/>
    <w:rsid w:val="68C3450A"/>
    <w:rsid w:val="6A09DFC4"/>
    <w:rsid w:val="6C7F1133"/>
    <w:rsid w:val="6E037507"/>
    <w:rsid w:val="6E227E97"/>
    <w:rsid w:val="6F26CF94"/>
    <w:rsid w:val="70D14C47"/>
    <w:rsid w:val="71731627"/>
    <w:rsid w:val="73AF8882"/>
    <w:rsid w:val="73EBFB6E"/>
    <w:rsid w:val="7556AB00"/>
    <w:rsid w:val="755E006F"/>
    <w:rsid w:val="7581B688"/>
    <w:rsid w:val="7591272F"/>
    <w:rsid w:val="765926EB"/>
    <w:rsid w:val="7738904F"/>
    <w:rsid w:val="774585F9"/>
    <w:rsid w:val="78E1565A"/>
    <w:rsid w:val="79A45C2A"/>
    <w:rsid w:val="7AAE478A"/>
    <w:rsid w:val="7CF46E07"/>
    <w:rsid w:val="7D57727A"/>
    <w:rsid w:val="7E5F8604"/>
    <w:rsid w:val="7F415545"/>
    <w:rsid w:val="7FD4C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76042"/>
  <w15:docId w15:val="{39274D77-E0BB-1B49-BDE4-6840433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D01"/>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1"/>
    <w:qFormat/>
    <w:rsid w:val="00E37D01"/>
    <w:pPr>
      <w:spacing w:before="101"/>
      <w:ind w:left="1419"/>
      <w:jc w:val="center"/>
      <w:outlineLvl w:val="0"/>
    </w:pPr>
    <w:rPr>
      <w:b/>
      <w:bCs/>
      <w:sz w:val="28"/>
      <w:szCs w:val="28"/>
    </w:rPr>
  </w:style>
  <w:style w:type="paragraph" w:styleId="Ttulo2">
    <w:name w:val="heading 2"/>
    <w:basedOn w:val="Normal"/>
    <w:next w:val="Normal"/>
    <w:link w:val="Ttulo2Char"/>
    <w:uiPriority w:val="9"/>
    <w:semiHidden/>
    <w:unhideWhenUsed/>
    <w:qFormat/>
    <w:rsid w:val="00E37D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069"/>
    <w:pPr>
      <w:tabs>
        <w:tab w:val="center" w:pos="4252"/>
        <w:tab w:val="right" w:pos="8504"/>
      </w:tabs>
    </w:pPr>
  </w:style>
  <w:style w:type="character" w:customStyle="1" w:styleId="CabealhoChar">
    <w:name w:val="Cabeçalho Char"/>
    <w:basedOn w:val="Fontepargpadro"/>
    <w:link w:val="Cabealho"/>
    <w:uiPriority w:val="99"/>
    <w:rsid w:val="000F3069"/>
  </w:style>
  <w:style w:type="paragraph" w:styleId="Rodap">
    <w:name w:val="footer"/>
    <w:basedOn w:val="Normal"/>
    <w:link w:val="RodapChar"/>
    <w:uiPriority w:val="99"/>
    <w:unhideWhenUsed/>
    <w:rsid w:val="000F3069"/>
    <w:pPr>
      <w:tabs>
        <w:tab w:val="center" w:pos="4252"/>
        <w:tab w:val="right" w:pos="8504"/>
      </w:tabs>
    </w:pPr>
  </w:style>
  <w:style w:type="character" w:customStyle="1" w:styleId="RodapChar">
    <w:name w:val="Rodapé Char"/>
    <w:basedOn w:val="Fontepargpadro"/>
    <w:link w:val="Rodap"/>
    <w:uiPriority w:val="99"/>
    <w:rsid w:val="000F3069"/>
  </w:style>
  <w:style w:type="character" w:styleId="Hyperlink">
    <w:name w:val="Hyperlink"/>
    <w:basedOn w:val="Fontepargpadro"/>
    <w:uiPriority w:val="99"/>
    <w:unhideWhenUsed/>
    <w:rsid w:val="000F3069"/>
    <w:rPr>
      <w:color w:val="0563C1" w:themeColor="hyperlink"/>
      <w:u w:val="single"/>
    </w:rPr>
  </w:style>
  <w:style w:type="character" w:customStyle="1" w:styleId="Ttulo1Char">
    <w:name w:val="Título 1 Char"/>
    <w:basedOn w:val="Fontepargpadro"/>
    <w:link w:val="Ttulo1"/>
    <w:uiPriority w:val="1"/>
    <w:rsid w:val="00E37D01"/>
    <w:rPr>
      <w:rFonts w:ascii="Times New Roman" w:eastAsia="Times New Roman" w:hAnsi="Times New Roman" w:cs="Times New Roman"/>
      <w:b/>
      <w:bCs/>
      <w:sz w:val="28"/>
      <w:szCs w:val="28"/>
      <w:lang w:eastAsia="pt-BR" w:bidi="pt-BR"/>
    </w:rPr>
  </w:style>
  <w:style w:type="paragraph" w:styleId="Corpodetexto">
    <w:name w:val="Body Text"/>
    <w:basedOn w:val="Normal"/>
    <w:link w:val="CorpodetextoChar"/>
    <w:uiPriority w:val="1"/>
    <w:qFormat/>
    <w:rsid w:val="00E37D01"/>
    <w:rPr>
      <w:sz w:val="24"/>
      <w:szCs w:val="24"/>
    </w:rPr>
  </w:style>
  <w:style w:type="character" w:customStyle="1" w:styleId="CorpodetextoChar">
    <w:name w:val="Corpo de texto Char"/>
    <w:basedOn w:val="Fontepargpadro"/>
    <w:link w:val="Corpodetexto"/>
    <w:uiPriority w:val="1"/>
    <w:rsid w:val="00E37D01"/>
    <w:rPr>
      <w:rFonts w:ascii="Times New Roman" w:eastAsia="Times New Roman" w:hAnsi="Times New Roman" w:cs="Times New Roman"/>
      <w:sz w:val="24"/>
      <w:szCs w:val="24"/>
      <w:lang w:eastAsia="pt-BR" w:bidi="pt-BR"/>
    </w:rPr>
  </w:style>
  <w:style w:type="paragraph" w:styleId="SemEspaamento">
    <w:name w:val="No Spacing"/>
    <w:uiPriority w:val="1"/>
    <w:qFormat/>
    <w:rsid w:val="00E37D01"/>
    <w:pPr>
      <w:widowControl w:val="0"/>
      <w:autoSpaceDE w:val="0"/>
      <w:autoSpaceDN w:val="0"/>
      <w:spacing w:after="0" w:line="240" w:lineRule="auto"/>
    </w:pPr>
    <w:rPr>
      <w:rFonts w:ascii="Times New Roman" w:eastAsia="Times New Roman" w:hAnsi="Times New Roman" w:cs="Times New Roman"/>
      <w:lang w:eastAsia="pt-BR" w:bidi="pt-BR"/>
    </w:rPr>
  </w:style>
  <w:style w:type="paragraph" w:customStyle="1" w:styleId="Ttulopr-textual">
    <w:name w:val="Título pré-textual"/>
    <w:basedOn w:val="Ttulo1"/>
    <w:link w:val="Ttulopr-textualChar"/>
    <w:uiPriority w:val="1"/>
    <w:qFormat/>
    <w:rsid w:val="00E37D01"/>
    <w:pPr>
      <w:spacing w:before="0"/>
      <w:ind w:left="0"/>
    </w:pPr>
    <w:rPr>
      <w:sz w:val="24"/>
      <w:szCs w:val="24"/>
    </w:rPr>
  </w:style>
  <w:style w:type="paragraph" w:customStyle="1" w:styleId="Resumo">
    <w:name w:val="Resumo"/>
    <w:basedOn w:val="Corpodetexto"/>
    <w:link w:val="ResumoChar"/>
    <w:uiPriority w:val="1"/>
    <w:qFormat/>
    <w:rsid w:val="00E37D01"/>
    <w:pPr>
      <w:ind w:left="102" w:right="109"/>
      <w:jc w:val="both"/>
    </w:pPr>
  </w:style>
  <w:style w:type="character" w:customStyle="1" w:styleId="Ttulopr-textualChar">
    <w:name w:val="Título pré-textual Char"/>
    <w:link w:val="Ttulopr-textual"/>
    <w:uiPriority w:val="1"/>
    <w:rsid w:val="00E37D01"/>
    <w:rPr>
      <w:rFonts w:ascii="Times New Roman" w:eastAsia="Times New Roman" w:hAnsi="Times New Roman" w:cs="Times New Roman"/>
      <w:b/>
      <w:bCs/>
      <w:sz w:val="24"/>
      <w:szCs w:val="24"/>
      <w:lang w:eastAsia="pt-BR" w:bidi="pt-BR"/>
    </w:rPr>
  </w:style>
  <w:style w:type="character" w:customStyle="1" w:styleId="ResumoChar">
    <w:name w:val="Resumo Char"/>
    <w:basedOn w:val="CorpodetextoChar"/>
    <w:link w:val="Resumo"/>
    <w:uiPriority w:val="1"/>
    <w:rsid w:val="00E37D01"/>
    <w:rPr>
      <w:rFonts w:ascii="Times New Roman" w:eastAsia="Times New Roman" w:hAnsi="Times New Roman" w:cs="Times New Roman"/>
      <w:sz w:val="24"/>
      <w:szCs w:val="24"/>
      <w:lang w:eastAsia="pt-BR" w:bidi="pt-BR"/>
    </w:rPr>
  </w:style>
  <w:style w:type="paragraph" w:customStyle="1" w:styleId="Escritaelementostextuais">
    <w:name w:val="Escrita elementos textuais"/>
    <w:basedOn w:val="Normal"/>
    <w:link w:val="EscritaelementostextuaisChar"/>
    <w:uiPriority w:val="1"/>
    <w:qFormat/>
    <w:rsid w:val="00E37D01"/>
    <w:pPr>
      <w:spacing w:before="120" w:after="120" w:line="360" w:lineRule="auto"/>
      <w:jc w:val="both"/>
    </w:pPr>
    <w:rPr>
      <w:sz w:val="24"/>
      <w:szCs w:val="24"/>
    </w:rPr>
  </w:style>
  <w:style w:type="paragraph" w:customStyle="1" w:styleId="Ttulos1nvel">
    <w:name w:val="Títulos 1º nível"/>
    <w:basedOn w:val="Ttulo2"/>
    <w:link w:val="Ttulos1nvelChar"/>
    <w:uiPriority w:val="1"/>
    <w:qFormat/>
    <w:rsid w:val="00E37D01"/>
    <w:pPr>
      <w:keepNext w:val="0"/>
      <w:keepLines w:val="0"/>
      <w:numPr>
        <w:numId w:val="22"/>
      </w:numPr>
      <w:tabs>
        <w:tab w:val="left" w:pos="462"/>
      </w:tabs>
      <w:spacing w:before="120" w:after="120" w:line="360" w:lineRule="auto"/>
      <w:ind w:left="0" w:firstLine="0"/>
      <w:jc w:val="both"/>
    </w:pPr>
    <w:rPr>
      <w:rFonts w:ascii="Times New Roman" w:eastAsia="Times New Roman" w:hAnsi="Times New Roman" w:cs="Times New Roman"/>
      <w:b/>
      <w:bCs/>
      <w:sz w:val="24"/>
      <w:szCs w:val="24"/>
    </w:rPr>
  </w:style>
  <w:style w:type="character" w:customStyle="1" w:styleId="EscritaelementostextuaisChar">
    <w:name w:val="Escrita elementos textuais Char"/>
    <w:link w:val="Escritaelementostextuais"/>
    <w:uiPriority w:val="1"/>
    <w:rsid w:val="00E37D01"/>
    <w:rPr>
      <w:rFonts w:ascii="Times New Roman" w:eastAsia="Times New Roman" w:hAnsi="Times New Roman" w:cs="Times New Roman"/>
      <w:sz w:val="24"/>
      <w:szCs w:val="24"/>
      <w:lang w:eastAsia="pt-BR" w:bidi="pt-BR"/>
    </w:rPr>
  </w:style>
  <w:style w:type="paragraph" w:customStyle="1" w:styleId="Ttulo2nvel">
    <w:name w:val="Título 2º nível"/>
    <w:basedOn w:val="Corpodetexto"/>
    <w:link w:val="Ttulo2nvelChar"/>
    <w:uiPriority w:val="1"/>
    <w:qFormat/>
    <w:rsid w:val="00E37D01"/>
    <w:pPr>
      <w:numPr>
        <w:ilvl w:val="1"/>
        <w:numId w:val="22"/>
      </w:numPr>
      <w:spacing w:before="120" w:after="120" w:line="360" w:lineRule="auto"/>
      <w:jc w:val="both"/>
    </w:pPr>
    <w:rPr>
      <w:b/>
    </w:rPr>
  </w:style>
  <w:style w:type="character" w:customStyle="1" w:styleId="Ttulos1nvelChar">
    <w:name w:val="Títulos 1º nível Char"/>
    <w:basedOn w:val="Ttulo2Char"/>
    <w:link w:val="Ttulos1nvel"/>
    <w:uiPriority w:val="1"/>
    <w:rsid w:val="00E37D01"/>
    <w:rPr>
      <w:rFonts w:ascii="Times New Roman" w:eastAsia="Times New Roman" w:hAnsi="Times New Roman" w:cs="Times New Roman"/>
      <w:b/>
      <w:bCs/>
      <w:color w:val="2F5496" w:themeColor="accent1" w:themeShade="BF"/>
      <w:sz w:val="24"/>
      <w:szCs w:val="24"/>
      <w:lang w:eastAsia="pt-BR" w:bidi="pt-BR"/>
    </w:rPr>
  </w:style>
  <w:style w:type="character" w:customStyle="1" w:styleId="Ttulo2nvelChar">
    <w:name w:val="Título 2º nível Char"/>
    <w:link w:val="Ttulo2nvel"/>
    <w:uiPriority w:val="1"/>
    <w:rsid w:val="00E37D01"/>
    <w:rPr>
      <w:rFonts w:ascii="Times New Roman" w:eastAsia="Times New Roman" w:hAnsi="Times New Roman" w:cs="Times New Roman"/>
      <w:b/>
      <w:sz w:val="24"/>
      <w:szCs w:val="24"/>
      <w:lang w:eastAsia="pt-BR" w:bidi="pt-BR"/>
    </w:rPr>
  </w:style>
  <w:style w:type="character" w:customStyle="1" w:styleId="Ttulo2Char">
    <w:name w:val="Título 2 Char"/>
    <w:basedOn w:val="Fontepargpadro"/>
    <w:link w:val="Ttulo2"/>
    <w:uiPriority w:val="9"/>
    <w:semiHidden/>
    <w:rsid w:val="00E37D01"/>
    <w:rPr>
      <w:rFonts w:asciiTheme="majorHAnsi" w:eastAsiaTheme="majorEastAsia" w:hAnsiTheme="majorHAnsi" w:cstheme="majorBidi"/>
      <w:color w:val="2F5496" w:themeColor="accent1" w:themeShade="BF"/>
      <w:sz w:val="26"/>
      <w:szCs w:val="26"/>
      <w:lang w:eastAsia="pt-BR" w:bidi="pt-BR"/>
    </w:rPr>
  </w:style>
  <w:style w:type="table" w:styleId="Tabelacomgrade">
    <w:name w:val="Table Grid"/>
    <w:basedOn w:val="Tabelanormal"/>
    <w:uiPriority w:val="39"/>
    <w:rsid w:val="00BB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019C5"/>
    <w:rPr>
      <w:b/>
      <w:bCs/>
    </w:rPr>
  </w:style>
  <w:style w:type="paragraph" w:styleId="PargrafodaLista">
    <w:name w:val="List Paragraph"/>
    <w:basedOn w:val="Normal"/>
    <w:uiPriority w:val="34"/>
    <w:qFormat/>
    <w:pPr>
      <w:ind w:left="720"/>
      <w:contextualSpacing/>
    </w:pPr>
  </w:style>
  <w:style w:type="paragraph" w:customStyle="1" w:styleId="s29">
    <w:name w:val="s29"/>
    <w:basedOn w:val="Normal"/>
    <w:rsid w:val="00045607"/>
    <w:pPr>
      <w:widowControl/>
      <w:autoSpaceDE/>
      <w:autoSpaceDN/>
      <w:spacing w:before="100" w:beforeAutospacing="1" w:after="100" w:afterAutospacing="1"/>
    </w:pPr>
    <w:rPr>
      <w:rFonts w:eastAsiaTheme="minorEastAsia"/>
      <w:sz w:val="24"/>
      <w:szCs w:val="24"/>
      <w:lang w:bidi="ar-SA"/>
    </w:rPr>
  </w:style>
  <w:style w:type="character" w:customStyle="1" w:styleId="apple-converted-space">
    <w:name w:val="apple-converted-space"/>
    <w:basedOn w:val="Fontepargpadro"/>
    <w:rsid w:val="00045607"/>
  </w:style>
  <w:style w:type="character" w:customStyle="1" w:styleId="s31">
    <w:name w:val="s31"/>
    <w:basedOn w:val="Fontepargpadro"/>
    <w:rsid w:val="00045607"/>
  </w:style>
  <w:style w:type="paragraph" w:customStyle="1" w:styleId="s32">
    <w:name w:val="s32"/>
    <w:basedOn w:val="Normal"/>
    <w:rsid w:val="00045607"/>
    <w:pPr>
      <w:widowControl/>
      <w:autoSpaceDE/>
      <w:autoSpaceDN/>
      <w:spacing w:before="100" w:beforeAutospacing="1" w:after="100" w:afterAutospacing="1"/>
    </w:pPr>
    <w:rPr>
      <w:rFonts w:eastAsiaTheme="minorEastAsia"/>
      <w:sz w:val="24"/>
      <w:szCs w:val="24"/>
      <w:lang w:bidi="ar-SA"/>
    </w:rPr>
  </w:style>
  <w:style w:type="paragraph" w:customStyle="1" w:styleId="s27">
    <w:name w:val="s27"/>
    <w:basedOn w:val="Normal"/>
    <w:rsid w:val="00045607"/>
    <w:pPr>
      <w:widowControl/>
      <w:autoSpaceDE/>
      <w:autoSpaceDN/>
      <w:spacing w:before="100" w:beforeAutospacing="1" w:after="100" w:afterAutospacing="1"/>
    </w:pPr>
    <w:rPr>
      <w:rFonts w:eastAsiaTheme="minorEastAsia"/>
      <w:sz w:val="24"/>
      <w:szCs w:val="24"/>
      <w:lang w:bidi="ar-SA"/>
    </w:rPr>
  </w:style>
  <w:style w:type="character" w:customStyle="1" w:styleId="s13">
    <w:name w:val="s13"/>
    <w:basedOn w:val="Fontepargpadro"/>
    <w:rsid w:val="00045607"/>
  </w:style>
  <w:style w:type="character" w:customStyle="1" w:styleId="s25">
    <w:name w:val="s25"/>
    <w:basedOn w:val="Fontepargpadro"/>
    <w:rsid w:val="00EE700C"/>
  </w:style>
  <w:style w:type="character" w:customStyle="1" w:styleId="s28">
    <w:name w:val="s28"/>
    <w:basedOn w:val="Fontepargpadro"/>
    <w:rsid w:val="00EE700C"/>
  </w:style>
  <w:style w:type="paragraph" w:customStyle="1" w:styleId="s26">
    <w:name w:val="s26"/>
    <w:basedOn w:val="Normal"/>
    <w:rsid w:val="00EE700C"/>
    <w:pPr>
      <w:widowControl/>
      <w:autoSpaceDE/>
      <w:autoSpaceDN/>
      <w:spacing w:before="100" w:beforeAutospacing="1" w:after="100" w:afterAutospacing="1"/>
    </w:pPr>
    <w:rPr>
      <w:rFonts w:eastAsiaTheme="minorEastAsia"/>
      <w:sz w:val="24"/>
      <w:szCs w:val="24"/>
      <w:lang w:bidi="ar-SA"/>
    </w:rPr>
  </w:style>
  <w:style w:type="character" w:customStyle="1" w:styleId="s15">
    <w:name w:val="s15"/>
    <w:basedOn w:val="Fontepargpadro"/>
    <w:rsid w:val="00EE700C"/>
  </w:style>
  <w:style w:type="paragraph" w:customStyle="1" w:styleId="s24">
    <w:name w:val="s24"/>
    <w:basedOn w:val="Normal"/>
    <w:rsid w:val="00EE700C"/>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6303">
      <w:bodyDiv w:val="1"/>
      <w:marLeft w:val="0"/>
      <w:marRight w:val="0"/>
      <w:marTop w:val="0"/>
      <w:marBottom w:val="0"/>
      <w:divBdr>
        <w:top w:val="none" w:sz="0" w:space="0" w:color="auto"/>
        <w:left w:val="none" w:sz="0" w:space="0" w:color="auto"/>
        <w:bottom w:val="none" w:sz="0" w:space="0" w:color="auto"/>
        <w:right w:val="none" w:sz="0" w:space="0" w:color="auto"/>
      </w:divBdr>
      <w:divsChild>
        <w:div w:id="417554792">
          <w:marLeft w:val="0"/>
          <w:marRight w:val="0"/>
          <w:marTop w:val="0"/>
          <w:marBottom w:val="0"/>
          <w:divBdr>
            <w:top w:val="none" w:sz="0" w:space="0" w:color="auto"/>
            <w:left w:val="none" w:sz="0" w:space="0" w:color="auto"/>
            <w:bottom w:val="none" w:sz="0" w:space="0" w:color="auto"/>
            <w:right w:val="none" w:sz="0" w:space="0" w:color="auto"/>
          </w:divBdr>
          <w:divsChild>
            <w:div w:id="10307053">
              <w:marLeft w:val="0"/>
              <w:marRight w:val="0"/>
              <w:marTop w:val="0"/>
              <w:marBottom w:val="0"/>
              <w:divBdr>
                <w:top w:val="none" w:sz="0" w:space="0" w:color="auto"/>
                <w:left w:val="none" w:sz="0" w:space="0" w:color="auto"/>
                <w:bottom w:val="none" w:sz="0" w:space="0" w:color="auto"/>
                <w:right w:val="none" w:sz="0" w:space="0" w:color="auto"/>
              </w:divBdr>
              <w:divsChild>
                <w:div w:id="540093215">
                  <w:marLeft w:val="540"/>
                  <w:marRight w:val="0"/>
                  <w:marTop w:val="90"/>
                  <w:marBottom w:val="90"/>
                  <w:divBdr>
                    <w:top w:val="none" w:sz="0" w:space="0" w:color="auto"/>
                    <w:left w:val="none" w:sz="0" w:space="0" w:color="auto"/>
                    <w:bottom w:val="none" w:sz="0" w:space="0" w:color="auto"/>
                    <w:right w:val="none" w:sz="0" w:space="0" w:color="auto"/>
                  </w:divBdr>
                </w:div>
                <w:div w:id="1441295740">
                  <w:marLeft w:val="540"/>
                  <w:marRight w:val="0"/>
                  <w:marTop w:val="90"/>
                  <w:marBottom w:val="90"/>
                  <w:divBdr>
                    <w:top w:val="none" w:sz="0" w:space="0" w:color="auto"/>
                    <w:left w:val="none" w:sz="0" w:space="0" w:color="auto"/>
                    <w:bottom w:val="none" w:sz="0" w:space="0" w:color="auto"/>
                    <w:right w:val="none" w:sz="0" w:space="0" w:color="auto"/>
                  </w:divBdr>
                </w:div>
                <w:div w:id="1324893221">
                  <w:marLeft w:val="540"/>
                  <w:marRight w:val="0"/>
                  <w:marTop w:val="90"/>
                  <w:marBottom w:val="90"/>
                  <w:divBdr>
                    <w:top w:val="none" w:sz="0" w:space="0" w:color="auto"/>
                    <w:left w:val="none" w:sz="0" w:space="0" w:color="auto"/>
                    <w:bottom w:val="none" w:sz="0" w:space="0" w:color="auto"/>
                    <w:right w:val="none" w:sz="0" w:space="0" w:color="auto"/>
                  </w:divBdr>
                </w:div>
                <w:div w:id="1339429244">
                  <w:marLeft w:val="540"/>
                  <w:marRight w:val="0"/>
                  <w:marTop w:val="90"/>
                  <w:marBottom w:val="90"/>
                  <w:divBdr>
                    <w:top w:val="none" w:sz="0" w:space="0" w:color="auto"/>
                    <w:left w:val="none" w:sz="0" w:space="0" w:color="auto"/>
                    <w:bottom w:val="none" w:sz="0" w:space="0" w:color="auto"/>
                    <w:right w:val="none" w:sz="0" w:space="0" w:color="auto"/>
                  </w:divBdr>
                </w:div>
                <w:div w:id="1412199803">
                  <w:marLeft w:val="540"/>
                  <w:marRight w:val="0"/>
                  <w:marTop w:val="90"/>
                  <w:marBottom w:val="90"/>
                  <w:divBdr>
                    <w:top w:val="none" w:sz="0" w:space="0" w:color="auto"/>
                    <w:left w:val="none" w:sz="0" w:space="0" w:color="auto"/>
                    <w:bottom w:val="none" w:sz="0" w:space="0" w:color="auto"/>
                    <w:right w:val="none" w:sz="0" w:space="0" w:color="auto"/>
                  </w:divBdr>
                </w:div>
                <w:div w:id="390932423">
                  <w:marLeft w:val="540"/>
                  <w:marRight w:val="0"/>
                  <w:marTop w:val="90"/>
                  <w:marBottom w:val="90"/>
                  <w:divBdr>
                    <w:top w:val="none" w:sz="0" w:space="0" w:color="auto"/>
                    <w:left w:val="none" w:sz="0" w:space="0" w:color="auto"/>
                    <w:bottom w:val="none" w:sz="0" w:space="0" w:color="auto"/>
                    <w:right w:val="none" w:sz="0" w:space="0" w:color="auto"/>
                  </w:divBdr>
                </w:div>
                <w:div w:id="197620974">
                  <w:marLeft w:val="540"/>
                  <w:marRight w:val="0"/>
                  <w:marTop w:val="90"/>
                  <w:marBottom w:val="90"/>
                  <w:divBdr>
                    <w:top w:val="none" w:sz="0" w:space="0" w:color="auto"/>
                    <w:left w:val="none" w:sz="0" w:space="0" w:color="auto"/>
                    <w:bottom w:val="none" w:sz="0" w:space="0" w:color="auto"/>
                    <w:right w:val="none" w:sz="0" w:space="0" w:color="auto"/>
                  </w:divBdr>
                </w:div>
                <w:div w:id="188031660">
                  <w:marLeft w:val="540"/>
                  <w:marRight w:val="0"/>
                  <w:marTop w:val="90"/>
                  <w:marBottom w:val="90"/>
                  <w:divBdr>
                    <w:top w:val="none" w:sz="0" w:space="0" w:color="auto"/>
                    <w:left w:val="none" w:sz="0" w:space="0" w:color="auto"/>
                    <w:bottom w:val="none" w:sz="0" w:space="0" w:color="auto"/>
                    <w:right w:val="none" w:sz="0" w:space="0" w:color="auto"/>
                  </w:divBdr>
                </w:div>
                <w:div w:id="999425593">
                  <w:marLeft w:val="540"/>
                  <w:marRight w:val="0"/>
                  <w:marTop w:val="90"/>
                  <w:marBottom w:val="90"/>
                  <w:divBdr>
                    <w:top w:val="none" w:sz="0" w:space="0" w:color="auto"/>
                    <w:left w:val="none" w:sz="0" w:space="0" w:color="auto"/>
                    <w:bottom w:val="none" w:sz="0" w:space="0" w:color="auto"/>
                    <w:right w:val="none" w:sz="0" w:space="0" w:color="auto"/>
                  </w:divBdr>
                </w:div>
                <w:div w:id="1072587192">
                  <w:marLeft w:val="54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sms.saude.gov.br/bvs/publicacoes/diretrizes_atencao_pessoa_sindrome_down.pdf" TargetMode="External"/><Relationship Id="rId13" Type="http://schemas.openxmlformats.org/officeDocument/2006/relationships/hyperlink" Target="https://files.cercomp.ufg.br/weby/up/80/o/TCEM2014-Biologia-CeciliaSilvaMAt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590/S003471672011000100006" TargetMode="External"/><Relationship Id="rId12" Type="http://schemas.openxmlformats.org/officeDocument/2006/relationships/hyperlink" Target="https://www.scielo.br/pdf/reben/v70n5/pt_0034-7167-reben-70-05-108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ologia.pt/artigos/textos/A0963.pdf" TargetMode="External"/><Relationship Id="rId5" Type="http://schemas.openxmlformats.org/officeDocument/2006/relationships/footnotes" Target="footnotes.xml"/><Relationship Id="rId15" Type="http://schemas.openxmlformats.org/officeDocument/2006/relationships/hyperlink" Target="https://www.sbp.com.br/fileadmin/user_upload/22400bDiretrizes_de_atencao_a_saude_de_pessoas_com_Down.pdf" TargetMode="External"/><Relationship Id="rId10" Type="http://schemas.openxmlformats.org/officeDocument/2006/relationships/hyperlink" Target="http://pepsic.bvsalud.org/scielo.php?script=sci_arttext&amp;pid=S18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sitorio-aberto.up.pt/bitstream/10216/137411/2/512465.pdf" TargetMode="External"/><Relationship Id="rId14" Type="http://schemas.openxmlformats.org/officeDocument/2006/relationships/hyperlink" Target="https://ojs.brazilianjournals.com.br/ojs/index.php/BJHR/article/view/4681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5869</Words>
  <Characters>31695</Characters>
  <Application>Microsoft Office Word</Application>
  <DocSecurity>0</DocSecurity>
  <Lines>264</Lines>
  <Paragraphs>74</Paragraphs>
  <ScaleCrop>false</ScaleCrop>
  <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França</dc:creator>
  <cp:keywords/>
  <dc:description/>
  <cp:lastModifiedBy>Breno Pereira</cp:lastModifiedBy>
  <cp:revision>2</cp:revision>
  <dcterms:created xsi:type="dcterms:W3CDTF">2023-10-30T13:39:00Z</dcterms:created>
  <dcterms:modified xsi:type="dcterms:W3CDTF">2023-10-30T13:39:00Z</dcterms:modified>
</cp:coreProperties>
</file>